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4175" w:rsidRDefault="001C64BC">
      <w:pPr>
        <w:jc w:val="center"/>
        <w:rPr>
          <w:b/>
        </w:rPr>
      </w:pPr>
      <w:r>
        <w:rPr>
          <w:b/>
        </w:rPr>
        <w:t>S</w:t>
      </w:r>
      <w:sdt>
        <w:sdtPr>
          <w:tag w:val="goog_rdk_0"/>
          <w:id w:val="1349779270"/>
        </w:sdtPr>
        <w:sdtContent/>
      </w:sdt>
      <w:r>
        <w:rPr>
          <w:b/>
        </w:rPr>
        <w:t>UDANESE COMMUNITY ASSOCIATION OF ONTARIO</w:t>
      </w:r>
    </w:p>
    <w:p w14:paraId="00000002" w14:textId="3173191A" w:rsidR="00974175" w:rsidRDefault="001C64BC">
      <w:pPr>
        <w:jc w:val="center"/>
        <w:rPr>
          <w:b/>
        </w:rPr>
      </w:pPr>
      <w:r>
        <w:rPr>
          <w:b/>
        </w:rPr>
        <w:t xml:space="preserve">BY-LAW NUMBER </w:t>
      </w:r>
      <w:sdt>
        <w:sdtPr>
          <w:tag w:val="goog_rdk_1"/>
          <w:id w:val="-1859147433"/>
        </w:sdtPr>
        <w:sdtContent/>
      </w:sdt>
      <w:r>
        <w:rPr>
          <w:b/>
        </w:rPr>
        <w:t>202</w:t>
      </w:r>
      <w:r w:rsidR="00856B25">
        <w:rPr>
          <w:b/>
        </w:rPr>
        <w:t>5</w:t>
      </w:r>
      <w:r>
        <w:rPr>
          <w:b/>
        </w:rPr>
        <w:t>-01</w:t>
      </w:r>
    </w:p>
    <w:p w14:paraId="00000003" w14:textId="77777777" w:rsidR="00974175" w:rsidRDefault="001C64BC">
      <w:pPr>
        <w:pStyle w:val="Title"/>
      </w:pPr>
      <w:r>
        <w:t>TABLE OF CONTENTS</w:t>
      </w:r>
    </w:p>
    <w:sdt>
      <w:sdtPr>
        <w:rPr>
          <w:rFonts w:eastAsia="Garamond" w:cs="Garamond"/>
          <w:b w:val="0"/>
          <w:bCs w:val="0"/>
          <w:szCs w:val="24"/>
        </w:rPr>
        <w:id w:val="-1259754974"/>
        <w:docPartObj>
          <w:docPartGallery w:val="Table of Contents"/>
          <w:docPartUnique/>
        </w:docPartObj>
      </w:sdtPr>
      <w:sdtEndPr>
        <w:rPr>
          <w:noProof/>
        </w:rPr>
      </w:sdtEndPr>
      <w:sdtContent>
        <w:p w14:paraId="66120927" w14:textId="3CAD2BC5" w:rsidR="004B3722" w:rsidRPr="003E2434" w:rsidRDefault="004B3722">
          <w:pPr>
            <w:pStyle w:val="TOCHeading"/>
          </w:pPr>
          <w:r w:rsidRPr="003E2434">
            <w:t>Contents</w:t>
          </w:r>
        </w:p>
        <w:p w14:paraId="63451BD7" w14:textId="5986329A" w:rsidR="00D61925" w:rsidRPr="003E2434" w:rsidRDefault="004B3722">
          <w:pPr>
            <w:pStyle w:val="TOC1"/>
            <w:tabs>
              <w:tab w:val="left" w:pos="1320"/>
              <w:tab w:val="right" w:leader="dot" w:pos="9350"/>
            </w:tabs>
            <w:rPr>
              <w:rFonts w:eastAsiaTheme="minorEastAsia" w:cstheme="minorBidi"/>
              <w:noProof/>
              <w:lang w:val="en-US"/>
              <w14:ligatures w14:val="standardContextual"/>
            </w:rPr>
          </w:pPr>
          <w:r w:rsidRPr="003E2434">
            <w:fldChar w:fldCharType="begin"/>
          </w:r>
          <w:r w:rsidRPr="003E2434">
            <w:instrText xml:space="preserve"> TOC \o "1-3" \h \z \u </w:instrText>
          </w:r>
          <w:r w:rsidRPr="003E2434">
            <w:fldChar w:fldCharType="separate"/>
          </w:r>
          <w:hyperlink w:anchor="_Toc211350344" w:history="1">
            <w:r w:rsidR="00D61925" w:rsidRPr="003E2434">
              <w:rPr>
                <w:rStyle w:val="Hyperlink"/>
                <w:noProof/>
              </w:rPr>
              <w:t>Section 1.</w:t>
            </w:r>
            <w:r w:rsidR="00D61925" w:rsidRPr="003E2434">
              <w:rPr>
                <w:rFonts w:eastAsiaTheme="minorEastAsia" w:cstheme="minorBidi"/>
                <w:noProof/>
                <w:lang w:val="en-US"/>
                <w14:ligatures w14:val="standardContextual"/>
              </w:rPr>
              <w:tab/>
            </w:r>
            <w:r w:rsidR="00D61925" w:rsidRPr="003E2434">
              <w:rPr>
                <w:rStyle w:val="Hyperlink"/>
                <w:noProof/>
              </w:rPr>
              <w:t>General</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_Toc211350344 \h </w:instrText>
            </w:r>
            <w:r w:rsidR="00D61925" w:rsidRPr="003E2434">
              <w:rPr>
                <w:noProof/>
                <w:webHidden/>
              </w:rPr>
            </w:r>
            <w:r w:rsidR="00D61925" w:rsidRPr="003E2434">
              <w:rPr>
                <w:noProof/>
                <w:webHidden/>
              </w:rPr>
              <w:fldChar w:fldCharType="separate"/>
            </w:r>
            <w:r w:rsidR="00D61925" w:rsidRPr="003E2434">
              <w:rPr>
                <w:noProof/>
                <w:webHidden/>
              </w:rPr>
              <w:t>1</w:t>
            </w:r>
            <w:r w:rsidR="00D61925" w:rsidRPr="003E2434">
              <w:rPr>
                <w:noProof/>
                <w:webHidden/>
              </w:rPr>
              <w:fldChar w:fldCharType="end"/>
            </w:r>
          </w:hyperlink>
        </w:p>
        <w:p w14:paraId="6D49F386" w14:textId="72FC1D6F"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45" w:history="1">
            <w:r w:rsidR="00D61925" w:rsidRPr="003E2434">
              <w:rPr>
                <w:rStyle w:val="Hyperlink"/>
                <w:noProof/>
              </w:rPr>
              <w:t>1.1</w:t>
            </w:r>
            <w:r w:rsidR="00D61925" w:rsidRPr="003E2434">
              <w:rPr>
                <w:rFonts w:eastAsiaTheme="minorEastAsia" w:cstheme="minorBidi"/>
                <w:noProof/>
                <w:lang w:val="en-US"/>
                <w14:ligatures w14:val="standardContextual"/>
              </w:rPr>
              <w:tab/>
            </w:r>
            <w:r w:rsidR="00D61925" w:rsidRPr="003E2434">
              <w:rPr>
                <w:rStyle w:val="Hyperlink"/>
                <w:noProof/>
              </w:rPr>
              <w:t>Definitions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_Toc211350345 \h </w:instrText>
            </w:r>
            <w:r w:rsidR="00D61925" w:rsidRPr="003E2434">
              <w:rPr>
                <w:noProof/>
                <w:webHidden/>
              </w:rPr>
            </w:r>
            <w:r w:rsidR="00D61925" w:rsidRPr="003E2434">
              <w:rPr>
                <w:noProof/>
                <w:webHidden/>
              </w:rPr>
              <w:fldChar w:fldCharType="separate"/>
            </w:r>
            <w:r w:rsidR="00D61925" w:rsidRPr="003E2434">
              <w:rPr>
                <w:noProof/>
                <w:webHidden/>
              </w:rPr>
              <w:t>1</w:t>
            </w:r>
            <w:r w:rsidR="00D61925" w:rsidRPr="003E2434">
              <w:rPr>
                <w:noProof/>
                <w:webHidden/>
              </w:rPr>
              <w:fldChar w:fldCharType="end"/>
            </w:r>
          </w:hyperlink>
        </w:p>
        <w:p w14:paraId="49105583" w14:textId="6E598E00" w:rsidR="00D61925" w:rsidRPr="003E2434" w:rsidRDefault="00000000">
          <w:pPr>
            <w:pStyle w:val="TOC2"/>
            <w:tabs>
              <w:tab w:val="left" w:pos="880"/>
              <w:tab w:val="right" w:leader="dot" w:pos="9350"/>
            </w:tabs>
            <w:rPr>
              <w:rStyle w:val="Hyperlink"/>
              <w:noProof/>
            </w:rPr>
          </w:pPr>
          <w:hyperlink w:anchor="_Toc211350346" w:history="1">
            <w:r w:rsidR="00D61925" w:rsidRPr="003E2434">
              <w:rPr>
                <w:rStyle w:val="Hyperlink"/>
                <w:noProof/>
              </w:rPr>
              <w:t>1.2</w:t>
            </w:r>
            <w:r w:rsidR="0069749A" w:rsidRPr="003E2434">
              <w:rPr>
                <w:rFonts w:eastAsiaTheme="minorEastAsia" w:cstheme="minorBidi"/>
                <w:noProof/>
                <w:lang w:val="en-US"/>
                <w14:ligatures w14:val="standardContextual"/>
              </w:rPr>
              <w:tab/>
            </w:r>
            <w:r w:rsidR="00D61925" w:rsidRPr="003E2434">
              <w:rPr>
                <w:rStyle w:val="Hyperlink"/>
                <w:noProof/>
              </w:rPr>
              <w:t>Interpretation</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_Toc211350346 \h </w:instrText>
            </w:r>
            <w:r w:rsidR="00D61925" w:rsidRPr="003E2434">
              <w:rPr>
                <w:noProof/>
                <w:webHidden/>
              </w:rPr>
            </w:r>
            <w:r w:rsidR="00D61925" w:rsidRPr="003E2434">
              <w:rPr>
                <w:noProof/>
                <w:webHidden/>
              </w:rPr>
              <w:fldChar w:fldCharType="separate"/>
            </w:r>
            <w:r w:rsidR="00D61925" w:rsidRPr="003E2434">
              <w:rPr>
                <w:noProof/>
                <w:webHidden/>
              </w:rPr>
              <w:t>2</w:t>
            </w:r>
            <w:r w:rsidR="00D61925" w:rsidRPr="003E2434">
              <w:rPr>
                <w:noProof/>
                <w:webHidden/>
              </w:rPr>
              <w:fldChar w:fldCharType="end"/>
            </w:r>
          </w:hyperlink>
        </w:p>
        <w:p w14:paraId="79EBF43D" w14:textId="6CE0BCD9" w:rsidR="00D61925" w:rsidRPr="003E2434" w:rsidRDefault="00D61925" w:rsidP="00D61925">
          <w:pPr>
            <w:ind w:firstLine="220"/>
          </w:pPr>
          <w:r w:rsidRPr="003E2434">
            <w:t>1.3</w:t>
          </w:r>
          <w:r w:rsidR="0069749A" w:rsidRPr="003E2434">
            <w:tab/>
          </w:r>
          <w:r w:rsidRPr="003E2434">
            <w:t>Objects</w:t>
          </w:r>
          <w:r w:rsidR="0069749A" w:rsidRPr="003E2434">
            <w:t>……………………………………………………………………………………..2</w:t>
          </w:r>
        </w:p>
        <w:p w14:paraId="7BF7B768" w14:textId="55786290" w:rsidR="00D61925" w:rsidRPr="003E2434" w:rsidRDefault="00D61925" w:rsidP="00D61925">
          <w:pPr>
            <w:ind w:firstLine="220"/>
          </w:pPr>
          <w:r w:rsidRPr="003E2434">
            <w:t>1.4</w:t>
          </w:r>
          <w:r w:rsidRPr="003E2434">
            <w:tab/>
            <w:t xml:space="preserve">Goals and Activities </w:t>
          </w:r>
          <w:r w:rsidR="0069749A" w:rsidRPr="003E2434">
            <w:t>………………………………………………………………………..3</w:t>
          </w:r>
        </w:p>
        <w:p w14:paraId="12AD69EB" w14:textId="0D436AA1"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47" w:history="1">
            <w:r w:rsidR="00D61925" w:rsidRPr="003E2434">
              <w:rPr>
                <w:rStyle w:val="Hyperlink"/>
                <w:noProof/>
              </w:rPr>
              <w:t>1.5</w:t>
            </w:r>
            <w:r w:rsidR="00D61925" w:rsidRPr="003E2434">
              <w:rPr>
                <w:rFonts w:eastAsiaTheme="minorEastAsia" w:cstheme="minorBidi"/>
                <w:noProof/>
                <w:lang w:val="en-US"/>
                <w14:ligatures w14:val="standardContextual"/>
              </w:rPr>
              <w:tab/>
            </w:r>
            <w:r w:rsidR="00D61925" w:rsidRPr="003E2434">
              <w:rPr>
                <w:rStyle w:val="Hyperlink"/>
                <w:noProof/>
              </w:rPr>
              <w:t>Severability and Precedence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_Toc211350347 \h </w:instrText>
            </w:r>
            <w:r w:rsidR="00D61925" w:rsidRPr="003E2434">
              <w:rPr>
                <w:noProof/>
                <w:webHidden/>
              </w:rPr>
            </w:r>
            <w:r w:rsidR="00D61925" w:rsidRPr="003E2434">
              <w:rPr>
                <w:noProof/>
                <w:webHidden/>
              </w:rPr>
              <w:fldChar w:fldCharType="separate"/>
            </w:r>
            <w:r w:rsidR="00D61925" w:rsidRPr="003E2434">
              <w:rPr>
                <w:noProof/>
                <w:webHidden/>
              </w:rPr>
              <w:t>3</w:t>
            </w:r>
            <w:r w:rsidR="00D61925" w:rsidRPr="003E2434">
              <w:rPr>
                <w:noProof/>
                <w:webHidden/>
              </w:rPr>
              <w:fldChar w:fldCharType="end"/>
            </w:r>
          </w:hyperlink>
        </w:p>
        <w:p w14:paraId="21C5225B" w14:textId="1B4F10A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48" w:history="1">
            <w:r w:rsidR="00D61925" w:rsidRPr="003E2434">
              <w:rPr>
                <w:rStyle w:val="Hyperlink"/>
                <w:noProof/>
              </w:rPr>
              <w:t>1.6</w:t>
            </w:r>
            <w:r w:rsidR="00D61925" w:rsidRPr="003E2434">
              <w:rPr>
                <w:rFonts w:eastAsiaTheme="minorEastAsia" w:cstheme="minorBidi"/>
                <w:noProof/>
                <w:lang w:val="en-US"/>
                <w14:ligatures w14:val="standardContextual"/>
              </w:rPr>
              <w:tab/>
            </w:r>
            <w:r w:rsidR="00D61925" w:rsidRPr="003E2434">
              <w:rPr>
                <w:rStyle w:val="Hyperlink"/>
                <w:noProof/>
              </w:rPr>
              <w:t>Seal</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_Toc211350348 \h </w:instrText>
            </w:r>
            <w:r w:rsidR="00D61925" w:rsidRPr="003E2434">
              <w:rPr>
                <w:noProof/>
                <w:webHidden/>
              </w:rPr>
            </w:r>
            <w:r w:rsidR="00D61925" w:rsidRPr="003E2434">
              <w:rPr>
                <w:noProof/>
                <w:webHidden/>
              </w:rPr>
              <w:fldChar w:fldCharType="separate"/>
            </w:r>
            <w:r w:rsidR="00D61925" w:rsidRPr="003E2434">
              <w:rPr>
                <w:noProof/>
                <w:webHidden/>
              </w:rPr>
              <w:t>3</w:t>
            </w:r>
            <w:r w:rsidR="00D61925" w:rsidRPr="003E2434">
              <w:rPr>
                <w:noProof/>
                <w:webHidden/>
              </w:rPr>
              <w:fldChar w:fldCharType="end"/>
            </w:r>
          </w:hyperlink>
        </w:p>
        <w:p w14:paraId="22C3C990" w14:textId="6904512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49" w:history="1">
            <w:r w:rsidR="00D61925" w:rsidRPr="003E2434">
              <w:rPr>
                <w:rStyle w:val="Hyperlink"/>
                <w:noProof/>
              </w:rPr>
              <w:t>1.7</w:t>
            </w:r>
            <w:r w:rsidR="00D61925" w:rsidRPr="003E2434">
              <w:rPr>
                <w:rFonts w:eastAsiaTheme="minorEastAsia" w:cstheme="minorBidi"/>
                <w:noProof/>
                <w:lang w:val="en-US"/>
                <w14:ligatures w14:val="standardContextual"/>
              </w:rPr>
              <w:tab/>
            </w:r>
            <w:r w:rsidR="00D61925" w:rsidRPr="003E2434">
              <w:rPr>
                <w:rStyle w:val="Hyperlink"/>
                <w:noProof/>
              </w:rPr>
              <w:t>Execution of Documents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_Toc211350349 \h </w:instrText>
            </w:r>
            <w:r w:rsidR="00D61925" w:rsidRPr="003E2434">
              <w:rPr>
                <w:noProof/>
                <w:webHidden/>
              </w:rPr>
            </w:r>
            <w:r w:rsidR="00D61925" w:rsidRPr="003E2434">
              <w:rPr>
                <w:noProof/>
                <w:webHidden/>
              </w:rPr>
              <w:fldChar w:fldCharType="separate"/>
            </w:r>
            <w:r w:rsidR="00D61925" w:rsidRPr="003E2434">
              <w:rPr>
                <w:noProof/>
                <w:webHidden/>
              </w:rPr>
              <w:t>3</w:t>
            </w:r>
            <w:r w:rsidR="00D61925" w:rsidRPr="003E2434">
              <w:rPr>
                <w:noProof/>
                <w:webHidden/>
              </w:rPr>
              <w:fldChar w:fldCharType="end"/>
            </w:r>
          </w:hyperlink>
        </w:p>
        <w:p w14:paraId="4C185E3F" w14:textId="08033F35"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50" w:history="1">
            <w:r w:rsidR="00D61925" w:rsidRPr="003E2434">
              <w:rPr>
                <w:rStyle w:val="Hyperlink"/>
                <w:noProof/>
              </w:rPr>
              <w:t>1.8</w:t>
            </w:r>
            <w:r w:rsidR="00D61925" w:rsidRPr="003E2434">
              <w:rPr>
                <w:rFonts w:eastAsiaTheme="minorEastAsia" w:cstheme="minorBidi"/>
                <w:noProof/>
                <w:lang w:val="en-US"/>
                <w14:ligatures w14:val="standardContextual"/>
              </w:rPr>
              <w:tab/>
            </w:r>
            <w:r w:rsidR="00D61925" w:rsidRPr="003E2434">
              <w:rPr>
                <w:rStyle w:val="Hyperlink"/>
                <w:noProof/>
              </w:rPr>
              <w:t>Head Office and Registered Office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_Toc211350350 \h </w:instrText>
            </w:r>
            <w:r w:rsidR="00D61925" w:rsidRPr="003E2434">
              <w:rPr>
                <w:noProof/>
                <w:webHidden/>
              </w:rPr>
            </w:r>
            <w:r w:rsidR="00D61925" w:rsidRPr="003E2434">
              <w:rPr>
                <w:noProof/>
                <w:webHidden/>
              </w:rPr>
              <w:fldChar w:fldCharType="separate"/>
            </w:r>
            <w:r w:rsidR="00D61925" w:rsidRPr="003E2434">
              <w:rPr>
                <w:noProof/>
                <w:webHidden/>
              </w:rPr>
              <w:t>3</w:t>
            </w:r>
            <w:r w:rsidR="00D61925" w:rsidRPr="003E2434">
              <w:rPr>
                <w:noProof/>
                <w:webHidden/>
              </w:rPr>
              <w:fldChar w:fldCharType="end"/>
            </w:r>
          </w:hyperlink>
        </w:p>
        <w:p w14:paraId="5DE474EC" w14:textId="75895FCA"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51" w:history="1">
            <w:r w:rsidR="00D61925" w:rsidRPr="003E2434">
              <w:rPr>
                <w:rStyle w:val="Hyperlink"/>
                <w:noProof/>
              </w:rPr>
              <w:t>Section 2.</w:t>
            </w:r>
            <w:r w:rsidR="00D61925" w:rsidRPr="003E2434">
              <w:rPr>
                <w:rFonts w:eastAsiaTheme="minorEastAsia" w:cstheme="minorBidi"/>
                <w:noProof/>
                <w:lang w:val="en-US"/>
                <w14:ligatures w14:val="standardContextual"/>
              </w:rPr>
              <w:tab/>
            </w:r>
            <w:r w:rsidR="00D61925" w:rsidRPr="003E2434">
              <w:rPr>
                <w:rStyle w:val="Hyperlink"/>
                <w:noProof/>
              </w:rPr>
              <w:t>Directors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_Toc211350351 \h </w:instrText>
            </w:r>
            <w:r w:rsidR="00D61925" w:rsidRPr="003E2434">
              <w:rPr>
                <w:noProof/>
                <w:webHidden/>
              </w:rPr>
            </w:r>
            <w:r w:rsidR="00D61925" w:rsidRPr="003E2434">
              <w:rPr>
                <w:noProof/>
                <w:webHidden/>
              </w:rPr>
              <w:fldChar w:fldCharType="separate"/>
            </w:r>
            <w:r w:rsidR="00D61925" w:rsidRPr="003E2434">
              <w:rPr>
                <w:noProof/>
                <w:webHidden/>
              </w:rPr>
              <w:t>4</w:t>
            </w:r>
            <w:r w:rsidR="00D61925" w:rsidRPr="003E2434">
              <w:rPr>
                <w:noProof/>
                <w:webHidden/>
              </w:rPr>
              <w:fldChar w:fldCharType="end"/>
            </w:r>
          </w:hyperlink>
        </w:p>
        <w:p w14:paraId="20665A01" w14:textId="5988153D" w:rsidR="00D61925" w:rsidRDefault="00000000">
          <w:pPr>
            <w:pStyle w:val="TOC2"/>
            <w:tabs>
              <w:tab w:val="left" w:pos="880"/>
              <w:tab w:val="right" w:leader="dot" w:pos="9350"/>
            </w:tabs>
            <w:rPr>
              <w:noProof/>
              <w:rtl/>
            </w:rPr>
          </w:pPr>
          <w:hyperlink w:anchor="_Toc211350352" w:history="1">
            <w:r w:rsidR="00D61925" w:rsidRPr="003E2434">
              <w:rPr>
                <w:rStyle w:val="Hyperlink"/>
                <w:noProof/>
              </w:rPr>
              <w:t>2.1</w:t>
            </w:r>
            <w:r w:rsidR="00D61925" w:rsidRPr="003E2434">
              <w:rPr>
                <w:rFonts w:eastAsiaTheme="minorEastAsia" w:cstheme="minorBidi"/>
                <w:noProof/>
                <w:lang w:val="en-US"/>
                <w14:ligatures w14:val="standardContextual"/>
              </w:rPr>
              <w:tab/>
            </w:r>
            <w:r w:rsidR="00D61925" w:rsidRPr="003E2434">
              <w:rPr>
                <w:rStyle w:val="Hyperlink"/>
                <w:noProof/>
              </w:rPr>
              <w:t>Election and Term</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_Toc211350352 \h </w:instrText>
            </w:r>
            <w:r w:rsidR="00D61925" w:rsidRPr="003E2434">
              <w:rPr>
                <w:noProof/>
                <w:webHidden/>
              </w:rPr>
            </w:r>
            <w:r w:rsidR="00D61925" w:rsidRPr="003E2434">
              <w:rPr>
                <w:noProof/>
                <w:webHidden/>
              </w:rPr>
              <w:fldChar w:fldCharType="separate"/>
            </w:r>
            <w:r w:rsidR="00D61925" w:rsidRPr="003E2434">
              <w:rPr>
                <w:noProof/>
                <w:webHidden/>
              </w:rPr>
              <w:t>4</w:t>
            </w:r>
            <w:r w:rsidR="00D61925" w:rsidRPr="003E2434">
              <w:rPr>
                <w:noProof/>
                <w:webHidden/>
              </w:rPr>
              <w:fldChar w:fldCharType="end"/>
            </w:r>
          </w:hyperlink>
        </w:p>
        <w:p w14:paraId="26FD7629" w14:textId="41C07A13" w:rsidR="00885B46" w:rsidRPr="00885B46" w:rsidRDefault="00885B46" w:rsidP="00885B46">
          <w:pPr>
            <w:rPr>
              <w:rFonts w:cstheme="minorBidi"/>
            </w:rPr>
          </w:pPr>
          <w:r>
            <w:rPr>
              <w:rFonts w:cstheme="minorBidi"/>
            </w:rPr>
            <w:t xml:space="preserve">    2.2</w:t>
          </w:r>
          <w:r>
            <w:rPr>
              <w:rFonts w:cstheme="minorBidi"/>
            </w:rPr>
            <w:tab/>
            <w:t xml:space="preserve"> Vacancies…………………………………………………………………………………..4 </w:t>
          </w:r>
        </w:p>
        <w:p w14:paraId="11978ACB" w14:textId="41264987" w:rsidR="00D61925" w:rsidRPr="003E2434" w:rsidRDefault="00000000">
          <w:pPr>
            <w:pStyle w:val="TOC2"/>
            <w:tabs>
              <w:tab w:val="left" w:pos="880"/>
              <w:tab w:val="right" w:leader="dot" w:pos="9350"/>
            </w:tabs>
            <w:rPr>
              <w:rStyle w:val="Hyperlink"/>
              <w:noProof/>
            </w:rPr>
          </w:pPr>
          <w:hyperlink w:anchor="_Toc211350353" w:history="1">
            <w:r w:rsidR="00D61925" w:rsidRPr="003E2434">
              <w:rPr>
                <w:rStyle w:val="Hyperlink"/>
                <w:noProof/>
              </w:rPr>
              <w:t>2.</w:t>
            </w:r>
            <w:r w:rsidR="00885B46">
              <w:rPr>
                <w:rStyle w:val="Hyperlink"/>
                <w:noProof/>
              </w:rPr>
              <w:t>3</w:t>
            </w:r>
            <w:r w:rsidR="00D61925" w:rsidRPr="003E2434">
              <w:rPr>
                <w:rFonts w:eastAsiaTheme="minorEastAsia" w:cstheme="minorBidi"/>
                <w:noProof/>
                <w:lang w:val="en-US"/>
                <w14:ligatures w14:val="standardContextual"/>
              </w:rPr>
              <w:tab/>
            </w:r>
            <w:r w:rsidR="00D61925" w:rsidRPr="003E2434">
              <w:rPr>
                <w:rStyle w:val="Hyperlink"/>
                <w:noProof/>
              </w:rPr>
              <w:t xml:space="preserve"> Powers of the Board</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_Toc211350353 \h </w:instrText>
            </w:r>
            <w:r w:rsidR="00D61925" w:rsidRPr="003E2434">
              <w:rPr>
                <w:noProof/>
                <w:webHidden/>
              </w:rPr>
            </w:r>
            <w:r w:rsidR="00D61925" w:rsidRPr="003E2434">
              <w:rPr>
                <w:noProof/>
                <w:webHidden/>
              </w:rPr>
              <w:fldChar w:fldCharType="separate"/>
            </w:r>
            <w:r w:rsidR="00D61925" w:rsidRPr="003E2434">
              <w:rPr>
                <w:noProof/>
                <w:webHidden/>
              </w:rPr>
              <w:t>4</w:t>
            </w:r>
            <w:r w:rsidR="00D61925" w:rsidRPr="003E2434">
              <w:rPr>
                <w:noProof/>
                <w:webHidden/>
              </w:rPr>
              <w:fldChar w:fldCharType="end"/>
            </w:r>
          </w:hyperlink>
        </w:p>
        <w:p w14:paraId="7DB44A96" w14:textId="79D2A44B" w:rsidR="00D61925" w:rsidRPr="003E2434" w:rsidRDefault="00000000" w:rsidP="00885B46">
          <w:pPr>
            <w:ind w:firstLine="220"/>
          </w:pPr>
          <w:hyperlink w:anchor="_Toc211350354" w:history="1">
            <w:r w:rsidR="00D61925" w:rsidRPr="003E2434">
              <w:rPr>
                <w:rStyle w:val="Hyperlink"/>
                <w:noProof/>
              </w:rPr>
              <w:t>2.</w:t>
            </w:r>
            <w:r w:rsidR="00885B46">
              <w:rPr>
                <w:rStyle w:val="Hyperlink"/>
                <w:noProof/>
              </w:rPr>
              <w:t xml:space="preserve">4 </w:t>
            </w:r>
            <w:r w:rsidR="00885B46">
              <w:rPr>
                <w:rStyle w:val="Hyperlink"/>
                <w:noProof/>
              </w:rPr>
              <w:tab/>
            </w:r>
            <w:r w:rsidR="00D61925" w:rsidRPr="003E2434">
              <w:rPr>
                <w:rStyle w:val="Hyperlink"/>
                <w:noProof/>
              </w:rPr>
              <w:t>Responsibilities of the Board</w:t>
            </w:r>
            <w:r w:rsidR="00B06676" w:rsidRPr="003E2434">
              <w:rPr>
                <w:rStyle w:val="Hyperlink"/>
                <w:noProof/>
              </w:rPr>
              <w:t>……………………………………………</w:t>
            </w:r>
            <w:r w:rsidR="00885B46">
              <w:rPr>
                <w:rStyle w:val="Hyperlink"/>
                <w:noProof/>
              </w:rPr>
              <w:t>…</w:t>
            </w:r>
            <w:r w:rsidR="00B06676" w:rsidRPr="003E2434">
              <w:rPr>
                <w:rStyle w:val="Hyperlink"/>
                <w:noProof/>
              </w:rPr>
              <w:t>……………….5</w:t>
            </w:r>
            <w:r w:rsidR="00D61925" w:rsidRPr="003E2434">
              <w:rPr>
                <w:noProof/>
                <w:webHidden/>
              </w:rPr>
              <w:tab/>
            </w:r>
          </w:hyperlink>
        </w:p>
        <w:p w14:paraId="3B6B8C09" w14:textId="6FF4120E"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56" w:history="1">
            <w:r w:rsidR="00D61925" w:rsidRPr="003E2434">
              <w:rPr>
                <w:rStyle w:val="Hyperlink"/>
                <w:noProof/>
              </w:rPr>
              <w:t>2.5</w:t>
            </w:r>
            <w:r w:rsidR="00D61925" w:rsidRPr="003E2434">
              <w:rPr>
                <w:rFonts w:eastAsiaTheme="minorEastAsia" w:cstheme="minorBidi"/>
                <w:noProof/>
                <w:lang w:val="en-US"/>
                <w14:ligatures w14:val="standardContextual"/>
              </w:rPr>
              <w:tab/>
            </w:r>
            <w:r w:rsidR="00D61925" w:rsidRPr="003E2434">
              <w:rPr>
                <w:rStyle w:val="Hyperlink"/>
                <w:noProof/>
              </w:rPr>
              <w:t>Filling Vacancies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_Toc211350356 \h </w:instrText>
            </w:r>
            <w:r w:rsidR="00D61925" w:rsidRPr="003E2434">
              <w:rPr>
                <w:noProof/>
                <w:webHidden/>
              </w:rPr>
            </w:r>
            <w:r w:rsidR="00D61925" w:rsidRPr="003E2434">
              <w:rPr>
                <w:noProof/>
                <w:webHidden/>
              </w:rPr>
              <w:fldChar w:fldCharType="separate"/>
            </w:r>
            <w:r w:rsidR="00D61925" w:rsidRPr="003E2434">
              <w:rPr>
                <w:noProof/>
                <w:webHidden/>
              </w:rPr>
              <w:t>5</w:t>
            </w:r>
            <w:r w:rsidR="00D61925" w:rsidRPr="003E2434">
              <w:rPr>
                <w:noProof/>
                <w:webHidden/>
              </w:rPr>
              <w:fldChar w:fldCharType="end"/>
            </w:r>
          </w:hyperlink>
        </w:p>
        <w:p w14:paraId="27E812EF" w14:textId="75F57ECB"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57" w:history="1">
            <w:r w:rsidR="00D61925" w:rsidRPr="003E2434">
              <w:rPr>
                <w:rStyle w:val="Hyperlink"/>
                <w:noProof/>
              </w:rPr>
              <w:t>2.6</w:t>
            </w:r>
            <w:r w:rsidR="00D61925" w:rsidRPr="003E2434">
              <w:rPr>
                <w:rFonts w:eastAsiaTheme="minorEastAsia" w:cstheme="minorBidi"/>
                <w:noProof/>
                <w:lang w:val="en-US"/>
                <w14:ligatures w14:val="standardContextual"/>
              </w:rPr>
              <w:tab/>
            </w:r>
            <w:r w:rsidR="00D61925" w:rsidRPr="003E2434">
              <w:rPr>
                <w:rStyle w:val="Hyperlink"/>
                <w:noProof/>
              </w:rPr>
              <w:t>Committees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_Toc211350357 \h </w:instrText>
            </w:r>
            <w:r w:rsidR="00D61925" w:rsidRPr="003E2434">
              <w:rPr>
                <w:noProof/>
                <w:webHidden/>
              </w:rPr>
            </w:r>
            <w:r w:rsidR="00D61925" w:rsidRPr="003E2434">
              <w:rPr>
                <w:noProof/>
                <w:webHidden/>
              </w:rPr>
              <w:fldChar w:fldCharType="separate"/>
            </w:r>
            <w:r w:rsidR="00D61925" w:rsidRPr="003E2434">
              <w:rPr>
                <w:noProof/>
                <w:webHidden/>
              </w:rPr>
              <w:t>6</w:t>
            </w:r>
            <w:r w:rsidR="00D61925" w:rsidRPr="003E2434">
              <w:rPr>
                <w:noProof/>
                <w:webHidden/>
              </w:rPr>
              <w:fldChar w:fldCharType="end"/>
            </w:r>
          </w:hyperlink>
        </w:p>
        <w:p w14:paraId="0D2B1040" w14:textId="7F39F2C5"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58" w:history="1">
            <w:r w:rsidR="00D61925" w:rsidRPr="003E2434">
              <w:rPr>
                <w:rStyle w:val="Hyperlink"/>
                <w:noProof/>
              </w:rPr>
              <w:t>2.7</w:t>
            </w:r>
            <w:r w:rsidR="00D61925" w:rsidRPr="003E2434">
              <w:rPr>
                <w:rFonts w:eastAsiaTheme="minorEastAsia" w:cstheme="minorBidi"/>
                <w:noProof/>
                <w:lang w:val="en-US"/>
                <w14:ligatures w14:val="standardContextual"/>
              </w:rPr>
              <w:tab/>
            </w:r>
            <w:r w:rsidR="00D61925" w:rsidRPr="003E2434">
              <w:rPr>
                <w:rStyle w:val="Hyperlink"/>
                <w:noProof/>
              </w:rPr>
              <w:t>Remuneration of Directors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_Toc211350358 \h </w:instrText>
            </w:r>
            <w:r w:rsidR="00D61925" w:rsidRPr="003E2434">
              <w:rPr>
                <w:noProof/>
                <w:webHidden/>
              </w:rPr>
            </w:r>
            <w:r w:rsidR="00D61925" w:rsidRPr="003E2434">
              <w:rPr>
                <w:noProof/>
                <w:webHidden/>
              </w:rPr>
              <w:fldChar w:fldCharType="separate"/>
            </w:r>
            <w:r w:rsidR="00D61925" w:rsidRPr="003E2434">
              <w:rPr>
                <w:noProof/>
                <w:webHidden/>
              </w:rPr>
              <w:t>7</w:t>
            </w:r>
            <w:r w:rsidR="00D61925" w:rsidRPr="003E2434">
              <w:rPr>
                <w:noProof/>
                <w:webHidden/>
              </w:rPr>
              <w:fldChar w:fldCharType="end"/>
            </w:r>
          </w:hyperlink>
        </w:p>
        <w:p w14:paraId="481B2E48" w14:textId="245C62FF"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59" w:history="1">
            <w:r w:rsidR="00D61925" w:rsidRPr="003E2434">
              <w:rPr>
                <w:rStyle w:val="Hyperlink"/>
                <w:noProof/>
              </w:rPr>
              <w:t>Section 3.</w:t>
            </w:r>
            <w:r w:rsidR="00D61925" w:rsidRPr="003E2434">
              <w:rPr>
                <w:rFonts w:eastAsiaTheme="minorEastAsia" w:cstheme="minorBidi"/>
                <w:noProof/>
                <w:lang w:val="en-US"/>
                <w14:ligatures w14:val="standardContextual"/>
              </w:rPr>
              <w:tab/>
            </w:r>
            <w:r w:rsidR="00D61925" w:rsidRPr="003E2434">
              <w:rPr>
                <w:rStyle w:val="Hyperlink"/>
                <w:noProof/>
              </w:rPr>
              <w:t>Board Meetings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_Toc211350359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55CB617D" w14:textId="6ABC5D3E"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0" w:history="1">
            <w:r w:rsidR="00D61925" w:rsidRPr="003E2434">
              <w:rPr>
                <w:rStyle w:val="Hyperlink"/>
                <w:noProof/>
              </w:rPr>
              <w:t>3.1</w:t>
            </w:r>
            <w:r w:rsidR="00D61925" w:rsidRPr="003E2434">
              <w:rPr>
                <w:rFonts w:eastAsiaTheme="minorEastAsia" w:cstheme="minorBidi"/>
                <w:noProof/>
                <w:lang w:val="en-US"/>
                <w14:ligatures w14:val="standardContextual"/>
              </w:rPr>
              <w:tab/>
            </w:r>
            <w:r w:rsidR="00D61925" w:rsidRPr="003E2434">
              <w:rPr>
                <w:rStyle w:val="Hyperlink"/>
                <w:noProof/>
              </w:rPr>
              <w:t>Calling of Meetings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_Toc211350360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7667D05F" w14:textId="49CFAB0A"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1" w:history="1">
            <w:r w:rsidR="00D61925" w:rsidRPr="003E2434">
              <w:rPr>
                <w:rStyle w:val="Hyperlink"/>
                <w:noProof/>
              </w:rPr>
              <w:t>3.2</w:t>
            </w:r>
            <w:r w:rsidR="00D61925" w:rsidRPr="003E2434">
              <w:rPr>
                <w:rFonts w:eastAsiaTheme="minorEastAsia" w:cstheme="minorBidi"/>
                <w:noProof/>
                <w:lang w:val="en-US"/>
                <w14:ligatures w14:val="standardContextual"/>
              </w:rPr>
              <w:tab/>
            </w:r>
            <w:r w:rsidR="00D61925" w:rsidRPr="003E2434">
              <w:rPr>
                <w:rStyle w:val="Hyperlink"/>
                <w:noProof/>
              </w:rPr>
              <w:t>Regular Meetings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_Toc211350361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07B1D629" w14:textId="63E55FBF"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2" w:history="1">
            <w:r w:rsidR="00D61925" w:rsidRPr="003E2434">
              <w:rPr>
                <w:rStyle w:val="Hyperlink"/>
                <w:noProof/>
              </w:rPr>
              <w:t>3.3</w:t>
            </w:r>
            <w:r w:rsidR="00D61925" w:rsidRPr="003E2434">
              <w:rPr>
                <w:rFonts w:eastAsiaTheme="minorEastAsia" w:cstheme="minorBidi"/>
                <w:noProof/>
                <w:lang w:val="en-US"/>
                <w14:ligatures w14:val="standardContextual"/>
              </w:rPr>
              <w:tab/>
            </w:r>
            <w:r w:rsidR="00D61925" w:rsidRPr="003E2434">
              <w:rPr>
                <w:rStyle w:val="Hyperlink"/>
                <w:noProof/>
              </w:rPr>
              <w:t>Notice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_Toc211350362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4C7189EF" w14:textId="30C1912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3" w:history="1">
            <w:r w:rsidR="00D61925" w:rsidRPr="003E2434">
              <w:rPr>
                <w:rStyle w:val="Hyperlink"/>
                <w:noProof/>
              </w:rPr>
              <w:t>3.4</w:t>
            </w:r>
            <w:r w:rsidR="00D61925" w:rsidRPr="003E2434">
              <w:rPr>
                <w:rFonts w:eastAsiaTheme="minorEastAsia" w:cstheme="minorBidi"/>
                <w:noProof/>
                <w:lang w:val="en-US"/>
                <w14:ligatures w14:val="standardContextual"/>
              </w:rPr>
              <w:tab/>
            </w:r>
            <w:r w:rsidR="00D61925" w:rsidRPr="003E2434">
              <w:rPr>
                <w:rStyle w:val="Hyperlink"/>
                <w:noProof/>
              </w:rPr>
              <w:t>Chair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_Toc211350363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3AC561A7" w14:textId="55EC155E"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4" w:history="1">
            <w:r w:rsidR="00D61925" w:rsidRPr="003E2434">
              <w:rPr>
                <w:rStyle w:val="Hyperlink"/>
                <w:noProof/>
              </w:rPr>
              <w:t>3.5</w:t>
            </w:r>
            <w:r w:rsidR="00D61925" w:rsidRPr="003E2434">
              <w:rPr>
                <w:rFonts w:eastAsiaTheme="minorEastAsia" w:cstheme="minorBidi"/>
                <w:noProof/>
                <w:lang w:val="en-US"/>
                <w14:ligatures w14:val="standardContextual"/>
              </w:rPr>
              <w:tab/>
            </w:r>
            <w:r w:rsidR="00D61925" w:rsidRPr="003E2434">
              <w:rPr>
                <w:rStyle w:val="Hyperlink"/>
                <w:noProof/>
              </w:rPr>
              <w:t>Voting</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_Toc211350364 \h </w:instrText>
            </w:r>
            <w:r w:rsidR="00D61925" w:rsidRPr="003E2434">
              <w:rPr>
                <w:noProof/>
                <w:webHidden/>
              </w:rPr>
            </w:r>
            <w:r w:rsidR="00D61925" w:rsidRPr="003E2434">
              <w:rPr>
                <w:noProof/>
                <w:webHidden/>
              </w:rPr>
              <w:fldChar w:fldCharType="separate"/>
            </w:r>
            <w:r w:rsidR="00D61925" w:rsidRPr="003E2434">
              <w:rPr>
                <w:noProof/>
                <w:webHidden/>
              </w:rPr>
              <w:t>8</w:t>
            </w:r>
            <w:r w:rsidR="00D61925" w:rsidRPr="003E2434">
              <w:rPr>
                <w:noProof/>
                <w:webHidden/>
              </w:rPr>
              <w:fldChar w:fldCharType="end"/>
            </w:r>
          </w:hyperlink>
        </w:p>
        <w:p w14:paraId="4140169D" w14:textId="7ABCDD6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5" w:history="1">
            <w:r w:rsidR="00D61925" w:rsidRPr="003E2434">
              <w:rPr>
                <w:rStyle w:val="Hyperlink"/>
                <w:noProof/>
              </w:rPr>
              <w:t>3.6</w:t>
            </w:r>
            <w:r w:rsidR="00D61925" w:rsidRPr="003E2434">
              <w:rPr>
                <w:rFonts w:eastAsiaTheme="minorEastAsia" w:cstheme="minorBidi"/>
                <w:noProof/>
                <w:lang w:val="en-US"/>
                <w14:ligatures w14:val="standardContextual"/>
              </w:rPr>
              <w:tab/>
            </w:r>
            <w:r w:rsidR="00D61925" w:rsidRPr="003E2434">
              <w:rPr>
                <w:rStyle w:val="Hyperlink"/>
                <w:noProof/>
              </w:rPr>
              <w:t>Participation by Telephonic or Electronic Means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_Toc211350365 \h </w:instrText>
            </w:r>
            <w:r w:rsidR="00D61925" w:rsidRPr="003E2434">
              <w:rPr>
                <w:noProof/>
                <w:webHidden/>
              </w:rPr>
            </w:r>
            <w:r w:rsidR="00D61925" w:rsidRPr="003E2434">
              <w:rPr>
                <w:noProof/>
                <w:webHidden/>
              </w:rPr>
              <w:fldChar w:fldCharType="separate"/>
            </w:r>
            <w:r w:rsidR="00D61925" w:rsidRPr="003E2434">
              <w:rPr>
                <w:noProof/>
                <w:webHidden/>
              </w:rPr>
              <w:t>9</w:t>
            </w:r>
            <w:r w:rsidR="00D61925" w:rsidRPr="003E2434">
              <w:rPr>
                <w:noProof/>
                <w:webHidden/>
              </w:rPr>
              <w:fldChar w:fldCharType="end"/>
            </w:r>
          </w:hyperlink>
        </w:p>
        <w:p w14:paraId="52B061CC" w14:textId="736BE3F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6" w:history="1">
            <w:r w:rsidR="00D61925" w:rsidRPr="003E2434">
              <w:rPr>
                <w:rStyle w:val="Hyperlink"/>
                <w:noProof/>
              </w:rPr>
              <w:t>3.7</w:t>
            </w:r>
            <w:r w:rsidR="00D61925" w:rsidRPr="003E2434">
              <w:rPr>
                <w:rFonts w:eastAsiaTheme="minorEastAsia" w:cstheme="minorBidi"/>
                <w:noProof/>
                <w:lang w:val="en-US"/>
                <w14:ligatures w14:val="standardContextual"/>
              </w:rPr>
              <w:tab/>
            </w:r>
            <w:r w:rsidR="00D61925" w:rsidRPr="003E2434">
              <w:rPr>
                <w:rStyle w:val="Hyperlink"/>
                <w:noProof/>
              </w:rPr>
              <w:t>Adjournments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_Toc211350366 \h </w:instrText>
            </w:r>
            <w:r w:rsidR="00D61925" w:rsidRPr="003E2434">
              <w:rPr>
                <w:noProof/>
                <w:webHidden/>
              </w:rPr>
            </w:r>
            <w:r w:rsidR="00D61925" w:rsidRPr="003E2434">
              <w:rPr>
                <w:noProof/>
                <w:webHidden/>
              </w:rPr>
              <w:fldChar w:fldCharType="separate"/>
            </w:r>
            <w:r w:rsidR="00D61925" w:rsidRPr="003E2434">
              <w:rPr>
                <w:noProof/>
                <w:webHidden/>
              </w:rPr>
              <w:t>9</w:t>
            </w:r>
            <w:r w:rsidR="00D61925" w:rsidRPr="003E2434">
              <w:rPr>
                <w:noProof/>
                <w:webHidden/>
              </w:rPr>
              <w:fldChar w:fldCharType="end"/>
            </w:r>
          </w:hyperlink>
        </w:p>
        <w:p w14:paraId="53A4A401" w14:textId="4B481D06"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7" w:history="1">
            <w:r w:rsidR="00D61925" w:rsidRPr="003E2434">
              <w:rPr>
                <w:rStyle w:val="Hyperlink"/>
                <w:noProof/>
              </w:rPr>
              <w:t>3.8</w:t>
            </w:r>
            <w:r w:rsidR="00D61925" w:rsidRPr="003E2434">
              <w:rPr>
                <w:rFonts w:eastAsiaTheme="minorEastAsia" w:cstheme="minorBidi"/>
                <w:noProof/>
                <w:lang w:val="en-US"/>
                <w14:ligatures w14:val="standardContextual"/>
              </w:rPr>
              <w:tab/>
            </w:r>
            <w:r w:rsidR="00D61925" w:rsidRPr="003E2434">
              <w:rPr>
                <w:rStyle w:val="Hyperlink"/>
                <w:noProof/>
              </w:rPr>
              <w:t>Quorum</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_Toc211350367 \h </w:instrText>
            </w:r>
            <w:r w:rsidR="00D61925" w:rsidRPr="003E2434">
              <w:rPr>
                <w:noProof/>
                <w:webHidden/>
              </w:rPr>
            </w:r>
            <w:r w:rsidR="00D61925" w:rsidRPr="003E2434">
              <w:rPr>
                <w:noProof/>
                <w:webHidden/>
              </w:rPr>
              <w:fldChar w:fldCharType="separate"/>
            </w:r>
            <w:r w:rsidR="00D61925" w:rsidRPr="003E2434">
              <w:rPr>
                <w:noProof/>
                <w:webHidden/>
              </w:rPr>
              <w:t>9</w:t>
            </w:r>
            <w:r w:rsidR="00D61925" w:rsidRPr="003E2434">
              <w:rPr>
                <w:noProof/>
                <w:webHidden/>
              </w:rPr>
              <w:fldChar w:fldCharType="end"/>
            </w:r>
          </w:hyperlink>
        </w:p>
        <w:p w14:paraId="6E348C7B" w14:textId="234D0BC0"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68" w:history="1">
            <w:r w:rsidR="00D61925" w:rsidRPr="003E2434">
              <w:rPr>
                <w:rStyle w:val="Hyperlink"/>
                <w:noProof/>
              </w:rPr>
              <w:t>3.9</w:t>
            </w:r>
            <w:r w:rsidR="00D61925" w:rsidRPr="003E2434">
              <w:rPr>
                <w:rFonts w:eastAsiaTheme="minorEastAsia" w:cstheme="minorBidi"/>
                <w:noProof/>
                <w:lang w:val="en-US"/>
                <w14:ligatures w14:val="standardContextual"/>
              </w:rPr>
              <w:tab/>
            </w:r>
            <w:r w:rsidR="00D61925" w:rsidRPr="003E2434">
              <w:rPr>
                <w:rStyle w:val="Hyperlink"/>
                <w:noProof/>
              </w:rPr>
              <w:t>Unanimous Signed Resolution</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_Toc211350368 \h </w:instrText>
            </w:r>
            <w:r w:rsidR="00D61925" w:rsidRPr="003E2434">
              <w:rPr>
                <w:noProof/>
                <w:webHidden/>
              </w:rPr>
            </w:r>
            <w:r w:rsidR="00D61925" w:rsidRPr="003E2434">
              <w:rPr>
                <w:noProof/>
                <w:webHidden/>
              </w:rPr>
              <w:fldChar w:fldCharType="separate"/>
            </w:r>
            <w:r w:rsidR="00D61925" w:rsidRPr="003E2434">
              <w:rPr>
                <w:noProof/>
                <w:webHidden/>
              </w:rPr>
              <w:t>9</w:t>
            </w:r>
            <w:r w:rsidR="00D61925" w:rsidRPr="003E2434">
              <w:rPr>
                <w:noProof/>
                <w:webHidden/>
              </w:rPr>
              <w:fldChar w:fldCharType="end"/>
            </w:r>
          </w:hyperlink>
        </w:p>
        <w:p w14:paraId="70FE4DE1" w14:textId="0CD3DDF5" w:rsidR="00D61925" w:rsidRDefault="00000000">
          <w:pPr>
            <w:pStyle w:val="TOC2"/>
            <w:tabs>
              <w:tab w:val="left" w:pos="880"/>
              <w:tab w:val="right" w:leader="dot" w:pos="9350"/>
            </w:tabs>
            <w:rPr>
              <w:rStyle w:val="Hyperlink"/>
              <w:noProof/>
            </w:rPr>
          </w:pPr>
          <w:hyperlink w:anchor="_Toc211350369" w:history="1">
            <w:r w:rsidR="00D61925" w:rsidRPr="003E2434">
              <w:rPr>
                <w:rStyle w:val="Hyperlink"/>
                <w:noProof/>
              </w:rPr>
              <w:t>3.10</w:t>
            </w:r>
            <w:r w:rsidR="00D61925" w:rsidRPr="003E2434">
              <w:rPr>
                <w:rFonts w:eastAsiaTheme="minorEastAsia" w:cstheme="minorBidi"/>
                <w:noProof/>
                <w:lang w:val="en-US"/>
                <w14:ligatures w14:val="standardContextual"/>
              </w:rPr>
              <w:tab/>
            </w:r>
            <w:r w:rsidR="00D61925" w:rsidRPr="003E2434">
              <w:rPr>
                <w:rStyle w:val="Hyperlink"/>
                <w:noProof/>
              </w:rPr>
              <w:t>Confidentiality</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_Toc211350369 \h </w:instrText>
            </w:r>
            <w:r w:rsidR="00D61925" w:rsidRPr="003E2434">
              <w:rPr>
                <w:noProof/>
                <w:webHidden/>
              </w:rPr>
            </w:r>
            <w:r w:rsidR="00D61925" w:rsidRPr="003E2434">
              <w:rPr>
                <w:noProof/>
                <w:webHidden/>
              </w:rPr>
              <w:fldChar w:fldCharType="separate"/>
            </w:r>
            <w:r w:rsidR="00D61925" w:rsidRPr="003E2434">
              <w:rPr>
                <w:noProof/>
                <w:webHidden/>
              </w:rPr>
              <w:t>9</w:t>
            </w:r>
            <w:r w:rsidR="00D61925" w:rsidRPr="003E2434">
              <w:rPr>
                <w:noProof/>
                <w:webHidden/>
              </w:rPr>
              <w:fldChar w:fldCharType="end"/>
            </w:r>
          </w:hyperlink>
        </w:p>
        <w:p w14:paraId="0C60D347" w14:textId="77777777" w:rsidR="003E2434" w:rsidRPr="003E2434" w:rsidRDefault="003E2434" w:rsidP="003E2434"/>
        <w:p w14:paraId="66FEB309" w14:textId="389B83F3"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70" w:history="1">
            <w:r w:rsidR="00D61925" w:rsidRPr="003E2434">
              <w:rPr>
                <w:rStyle w:val="Hyperlink"/>
                <w:noProof/>
              </w:rPr>
              <w:t>Section 4.</w:t>
            </w:r>
            <w:r w:rsidR="00D61925" w:rsidRPr="003E2434">
              <w:rPr>
                <w:rFonts w:eastAsiaTheme="minorEastAsia" w:cstheme="minorBidi"/>
                <w:noProof/>
                <w:lang w:val="en-US"/>
                <w14:ligatures w14:val="standardContextual"/>
              </w:rPr>
              <w:tab/>
            </w:r>
            <w:r w:rsidR="00D61925" w:rsidRPr="003E2434">
              <w:rPr>
                <w:rStyle w:val="Hyperlink"/>
                <w:noProof/>
              </w:rPr>
              <w:t>Financial</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_Toc211350370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54275BAD" w14:textId="30F0CEE2"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1" w:history="1">
            <w:r w:rsidR="00D61925" w:rsidRPr="003E2434">
              <w:rPr>
                <w:rStyle w:val="Hyperlink"/>
                <w:noProof/>
              </w:rPr>
              <w:t>4.1</w:t>
            </w:r>
            <w:r w:rsidR="00D61925" w:rsidRPr="003E2434">
              <w:rPr>
                <w:rFonts w:eastAsiaTheme="minorEastAsia" w:cstheme="minorBidi"/>
                <w:noProof/>
                <w:lang w:val="en-US"/>
                <w14:ligatures w14:val="standardContextual"/>
              </w:rPr>
              <w:tab/>
            </w:r>
            <w:r w:rsidR="00D61925" w:rsidRPr="003E2434">
              <w:rPr>
                <w:rStyle w:val="Hyperlink"/>
                <w:noProof/>
              </w:rPr>
              <w:t>Banking</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_Toc211350371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04F4DBE9" w14:textId="7D01264F"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2" w:history="1">
            <w:r w:rsidR="00D61925" w:rsidRPr="003E2434">
              <w:rPr>
                <w:rStyle w:val="Hyperlink"/>
                <w:noProof/>
              </w:rPr>
              <w:t>4.2</w:t>
            </w:r>
            <w:r w:rsidR="00D61925" w:rsidRPr="003E2434">
              <w:rPr>
                <w:rFonts w:eastAsiaTheme="minorEastAsia" w:cstheme="minorBidi"/>
                <w:noProof/>
                <w:lang w:val="en-US"/>
                <w14:ligatures w14:val="standardContextual"/>
              </w:rPr>
              <w:tab/>
            </w:r>
            <w:r w:rsidR="00D61925" w:rsidRPr="003E2434">
              <w:rPr>
                <w:rStyle w:val="Hyperlink"/>
                <w:noProof/>
              </w:rPr>
              <w:t>Financial Year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_Toc211350372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40A527E0" w14:textId="3E7B1F06"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73" w:history="1">
            <w:r w:rsidR="00D61925" w:rsidRPr="003E2434">
              <w:rPr>
                <w:rStyle w:val="Hyperlink"/>
                <w:noProof/>
              </w:rPr>
              <w:t>Section 5.</w:t>
            </w:r>
            <w:r w:rsidR="00D61925" w:rsidRPr="003E2434">
              <w:rPr>
                <w:rFonts w:eastAsiaTheme="minorEastAsia" w:cstheme="minorBidi"/>
                <w:noProof/>
                <w:lang w:val="en-US"/>
                <w14:ligatures w14:val="standardContextual"/>
              </w:rPr>
              <w:tab/>
            </w:r>
            <w:r w:rsidR="00D61925" w:rsidRPr="003E2434">
              <w:rPr>
                <w:rStyle w:val="Hyperlink"/>
                <w:noProof/>
              </w:rPr>
              <w:t>Auditor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_Toc211350373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1AF798FD" w14:textId="57EF31CB"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4" w:history="1">
            <w:r w:rsidR="00D61925" w:rsidRPr="003E2434">
              <w:rPr>
                <w:rStyle w:val="Hyperlink"/>
                <w:noProof/>
              </w:rPr>
              <w:t>5.1</w:t>
            </w:r>
            <w:r w:rsidR="00D61925" w:rsidRPr="003E2434">
              <w:rPr>
                <w:rFonts w:eastAsiaTheme="minorEastAsia" w:cstheme="minorBidi"/>
                <w:noProof/>
                <w:lang w:val="en-US"/>
                <w14:ligatures w14:val="standardContextual"/>
              </w:rPr>
              <w:tab/>
            </w:r>
            <w:r w:rsidR="00D61925" w:rsidRPr="003E2434">
              <w:rPr>
                <w:rStyle w:val="Hyperlink"/>
                <w:noProof/>
              </w:rPr>
              <w:t>Annual Appointment</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_Toc211350374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27B4E8DE" w14:textId="3C043E9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5" w:history="1">
            <w:r w:rsidR="00D61925" w:rsidRPr="003E2434">
              <w:rPr>
                <w:rStyle w:val="Hyperlink"/>
                <w:noProof/>
              </w:rPr>
              <w:t>5.2</w:t>
            </w:r>
            <w:r w:rsidR="00D61925" w:rsidRPr="003E2434">
              <w:rPr>
                <w:rFonts w:eastAsiaTheme="minorEastAsia" w:cstheme="minorBidi"/>
                <w:noProof/>
                <w:lang w:val="en-US"/>
                <w14:ligatures w14:val="standardContextual"/>
              </w:rPr>
              <w:tab/>
            </w:r>
            <w:r w:rsidR="00D61925" w:rsidRPr="003E2434">
              <w:rPr>
                <w:rStyle w:val="Hyperlink"/>
                <w:noProof/>
              </w:rPr>
              <w:t>Removal of Auditor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_Toc211350375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62566703" w14:textId="544B8963"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6" w:history="1">
            <w:r w:rsidR="00D61925" w:rsidRPr="003E2434">
              <w:rPr>
                <w:rStyle w:val="Hyperlink"/>
                <w:noProof/>
              </w:rPr>
              <w:t>5.3</w:t>
            </w:r>
            <w:r w:rsidR="00D61925" w:rsidRPr="003E2434">
              <w:rPr>
                <w:rFonts w:eastAsiaTheme="minorEastAsia" w:cstheme="minorBidi"/>
                <w:noProof/>
                <w:lang w:val="en-US"/>
                <w14:ligatures w14:val="standardContextual"/>
              </w:rPr>
              <w:tab/>
            </w:r>
            <w:r w:rsidR="00D61925" w:rsidRPr="003E2434">
              <w:rPr>
                <w:rStyle w:val="Hyperlink"/>
                <w:noProof/>
              </w:rPr>
              <w:t>Vacancy in the Position of Auditor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_Toc211350376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27BABA2E" w14:textId="08FB553D"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7" w:history="1">
            <w:r w:rsidR="00D61925" w:rsidRPr="003E2434">
              <w:rPr>
                <w:rStyle w:val="Hyperlink"/>
                <w:noProof/>
              </w:rPr>
              <w:t>5.4</w:t>
            </w:r>
            <w:r w:rsidR="00D61925" w:rsidRPr="003E2434">
              <w:rPr>
                <w:rFonts w:eastAsiaTheme="minorEastAsia" w:cstheme="minorBidi"/>
                <w:noProof/>
                <w:lang w:val="en-US"/>
                <w14:ligatures w14:val="standardContextual"/>
              </w:rPr>
              <w:tab/>
            </w:r>
            <w:r w:rsidR="00D61925" w:rsidRPr="003E2434">
              <w:rPr>
                <w:rStyle w:val="Hyperlink"/>
                <w:noProof/>
              </w:rPr>
              <w:t>Remuneration of Auditor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_Toc211350377 \h </w:instrText>
            </w:r>
            <w:r w:rsidR="00D61925" w:rsidRPr="003E2434">
              <w:rPr>
                <w:noProof/>
                <w:webHidden/>
              </w:rPr>
            </w:r>
            <w:r w:rsidR="00D61925" w:rsidRPr="003E2434">
              <w:rPr>
                <w:noProof/>
                <w:webHidden/>
              </w:rPr>
              <w:fldChar w:fldCharType="separate"/>
            </w:r>
            <w:r w:rsidR="00D61925" w:rsidRPr="003E2434">
              <w:rPr>
                <w:noProof/>
                <w:webHidden/>
              </w:rPr>
              <w:t>10</w:t>
            </w:r>
            <w:r w:rsidR="00D61925" w:rsidRPr="003E2434">
              <w:rPr>
                <w:noProof/>
                <w:webHidden/>
              </w:rPr>
              <w:fldChar w:fldCharType="end"/>
            </w:r>
          </w:hyperlink>
        </w:p>
        <w:p w14:paraId="41853341" w14:textId="44F8ED5D"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78" w:history="1">
            <w:r w:rsidR="00D61925" w:rsidRPr="003E2434">
              <w:rPr>
                <w:rStyle w:val="Hyperlink"/>
                <w:noProof/>
              </w:rPr>
              <w:t>Section 6.</w:t>
            </w:r>
            <w:r w:rsidR="00D61925" w:rsidRPr="003E2434">
              <w:rPr>
                <w:rFonts w:eastAsiaTheme="minorEastAsia" w:cstheme="minorBidi"/>
                <w:noProof/>
                <w:lang w:val="en-US"/>
                <w14:ligatures w14:val="standardContextual"/>
              </w:rPr>
              <w:tab/>
            </w:r>
            <w:r w:rsidR="00D61925" w:rsidRPr="003E2434">
              <w:rPr>
                <w:rStyle w:val="Hyperlink"/>
                <w:noProof/>
              </w:rPr>
              <w:t>Financial By-law</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_Toc211350378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2E0C1576" w14:textId="5F736705"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79" w:history="1">
            <w:r w:rsidR="00D61925" w:rsidRPr="003E2434">
              <w:rPr>
                <w:rStyle w:val="Hyperlink"/>
                <w:noProof/>
              </w:rPr>
              <w:t>6.1</w:t>
            </w:r>
            <w:r w:rsidR="00D61925" w:rsidRPr="003E2434">
              <w:rPr>
                <w:rFonts w:eastAsiaTheme="minorEastAsia" w:cstheme="minorBidi"/>
                <w:noProof/>
                <w:lang w:val="en-US"/>
                <w14:ligatures w14:val="standardContextual"/>
              </w:rPr>
              <w:tab/>
            </w:r>
            <w:r w:rsidR="00D61925" w:rsidRPr="003E2434">
              <w:rPr>
                <w:rStyle w:val="Hyperlink"/>
                <w:noProof/>
              </w:rPr>
              <w:t>Provisions in By-law</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_Toc211350379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20A02955" w14:textId="278F6C68"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80" w:history="1">
            <w:r w:rsidR="00D61925" w:rsidRPr="003E2434">
              <w:rPr>
                <w:rStyle w:val="Hyperlink"/>
                <w:noProof/>
              </w:rPr>
              <w:t>Section 7.</w:t>
            </w:r>
            <w:r w:rsidR="00D61925" w:rsidRPr="003E2434">
              <w:rPr>
                <w:rFonts w:eastAsiaTheme="minorEastAsia" w:cstheme="minorBidi"/>
                <w:noProof/>
                <w:lang w:val="en-US"/>
                <w14:ligatures w14:val="standardContextual"/>
              </w:rPr>
              <w:tab/>
            </w:r>
            <w:r w:rsidR="00D61925" w:rsidRPr="003E2434">
              <w:rPr>
                <w:rStyle w:val="Hyperlink"/>
                <w:noProof/>
              </w:rPr>
              <w:t>Officers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_Toc211350380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3B5E7713" w14:textId="5B2560B2"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1" w:history="1">
            <w:r w:rsidR="00D61925" w:rsidRPr="003E2434">
              <w:rPr>
                <w:rStyle w:val="Hyperlink"/>
                <w:noProof/>
              </w:rPr>
              <w:t>7.1</w:t>
            </w:r>
            <w:r w:rsidR="00D61925" w:rsidRPr="003E2434">
              <w:rPr>
                <w:rFonts w:eastAsiaTheme="minorEastAsia" w:cstheme="minorBidi"/>
                <w:noProof/>
                <w:lang w:val="en-US"/>
                <w14:ligatures w14:val="standardContextual"/>
              </w:rPr>
              <w:tab/>
            </w:r>
            <w:r w:rsidR="00D61925" w:rsidRPr="003E2434">
              <w:rPr>
                <w:rStyle w:val="Hyperlink"/>
                <w:noProof/>
              </w:rPr>
              <w:t>Officers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_Toc211350381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320ADB89" w14:textId="6386851E"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2" w:history="1">
            <w:r w:rsidR="00D61925" w:rsidRPr="003E2434">
              <w:rPr>
                <w:rStyle w:val="Hyperlink"/>
                <w:noProof/>
              </w:rPr>
              <w:t>7.2</w:t>
            </w:r>
            <w:r w:rsidR="00D61925" w:rsidRPr="003E2434">
              <w:rPr>
                <w:rFonts w:eastAsiaTheme="minorEastAsia" w:cstheme="minorBidi"/>
                <w:noProof/>
                <w:lang w:val="en-US"/>
                <w14:ligatures w14:val="standardContextual"/>
              </w:rPr>
              <w:tab/>
            </w:r>
            <w:r w:rsidR="00D61925" w:rsidRPr="003E2434">
              <w:rPr>
                <w:rStyle w:val="Hyperlink"/>
                <w:noProof/>
              </w:rPr>
              <w:t>Office Held at Board’s Discretion</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_Toc211350382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6594E31F" w14:textId="02F7B5FF"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3" w:history="1">
            <w:r w:rsidR="00D61925" w:rsidRPr="003E2434">
              <w:rPr>
                <w:rStyle w:val="Hyperlink"/>
                <w:noProof/>
              </w:rPr>
              <w:t>7.3</w:t>
            </w:r>
            <w:r w:rsidR="00D61925" w:rsidRPr="003E2434">
              <w:rPr>
                <w:rFonts w:eastAsiaTheme="minorEastAsia" w:cstheme="minorBidi"/>
                <w:noProof/>
                <w:lang w:val="en-US"/>
                <w14:ligatures w14:val="standardContextual"/>
              </w:rPr>
              <w:tab/>
            </w:r>
            <w:r w:rsidR="00D61925" w:rsidRPr="003E2434">
              <w:rPr>
                <w:rStyle w:val="Hyperlink"/>
                <w:noProof/>
              </w:rPr>
              <w:t>Duties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_Toc211350383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1BD9F9A0" w14:textId="435C4733"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4" w:history="1">
            <w:r w:rsidR="00D61925" w:rsidRPr="003E2434">
              <w:rPr>
                <w:rStyle w:val="Hyperlink"/>
                <w:noProof/>
              </w:rPr>
              <w:t>7.4</w:t>
            </w:r>
            <w:r w:rsidR="00D61925" w:rsidRPr="003E2434">
              <w:rPr>
                <w:rFonts w:eastAsiaTheme="minorEastAsia" w:cstheme="minorBidi"/>
                <w:noProof/>
                <w:lang w:val="en-US"/>
                <w14:ligatures w14:val="standardContextual"/>
              </w:rPr>
              <w:tab/>
            </w:r>
            <w:r w:rsidR="00D61925" w:rsidRPr="003E2434">
              <w:rPr>
                <w:rStyle w:val="Hyperlink"/>
                <w:noProof/>
              </w:rPr>
              <w:t>Duties of the Chair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_Toc211350384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144A2F0B" w14:textId="4008FE98"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5" w:history="1">
            <w:r w:rsidR="00D61925" w:rsidRPr="003E2434">
              <w:rPr>
                <w:rStyle w:val="Hyperlink"/>
                <w:noProof/>
              </w:rPr>
              <w:t>7.5</w:t>
            </w:r>
            <w:r w:rsidR="00D61925" w:rsidRPr="003E2434">
              <w:rPr>
                <w:rFonts w:eastAsiaTheme="minorEastAsia" w:cstheme="minorBidi"/>
                <w:noProof/>
                <w:lang w:val="en-US"/>
                <w14:ligatures w14:val="standardContextual"/>
              </w:rPr>
              <w:tab/>
            </w:r>
            <w:r w:rsidR="00D61925" w:rsidRPr="003E2434">
              <w:rPr>
                <w:rStyle w:val="Hyperlink"/>
                <w:noProof/>
              </w:rPr>
              <w:t>Duties of the Executive Director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_Toc211350385 \h </w:instrText>
            </w:r>
            <w:r w:rsidR="00D61925" w:rsidRPr="003E2434">
              <w:rPr>
                <w:noProof/>
                <w:webHidden/>
              </w:rPr>
            </w:r>
            <w:r w:rsidR="00D61925" w:rsidRPr="003E2434">
              <w:rPr>
                <w:noProof/>
                <w:webHidden/>
              </w:rPr>
              <w:fldChar w:fldCharType="separate"/>
            </w:r>
            <w:r w:rsidR="00D61925" w:rsidRPr="003E2434">
              <w:rPr>
                <w:noProof/>
                <w:webHidden/>
              </w:rPr>
              <w:t>11</w:t>
            </w:r>
            <w:r w:rsidR="00D61925" w:rsidRPr="003E2434">
              <w:rPr>
                <w:noProof/>
                <w:webHidden/>
              </w:rPr>
              <w:fldChar w:fldCharType="end"/>
            </w:r>
          </w:hyperlink>
        </w:p>
        <w:p w14:paraId="7CFB6A25" w14:textId="419DB237"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6" w:history="1">
            <w:r w:rsidR="00D61925" w:rsidRPr="003E2434">
              <w:rPr>
                <w:rStyle w:val="Hyperlink"/>
                <w:noProof/>
              </w:rPr>
              <w:t>7.6</w:t>
            </w:r>
            <w:r w:rsidR="00D61925" w:rsidRPr="003E2434">
              <w:rPr>
                <w:rFonts w:eastAsiaTheme="minorEastAsia" w:cstheme="minorBidi"/>
                <w:noProof/>
                <w:lang w:val="en-US"/>
                <w14:ligatures w14:val="standardContextual"/>
              </w:rPr>
              <w:tab/>
            </w:r>
            <w:r w:rsidR="00D61925" w:rsidRPr="003E2434">
              <w:rPr>
                <w:rStyle w:val="Hyperlink"/>
                <w:noProof/>
              </w:rPr>
              <w:t>Duties of the Treasurer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_Toc211350386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542413A3" w14:textId="15AAED85"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7" w:history="1">
            <w:r w:rsidR="00D61925" w:rsidRPr="003E2434">
              <w:rPr>
                <w:rStyle w:val="Hyperlink"/>
                <w:noProof/>
              </w:rPr>
              <w:t>7.7</w:t>
            </w:r>
            <w:r w:rsidR="00D61925" w:rsidRPr="003E2434">
              <w:rPr>
                <w:rFonts w:eastAsiaTheme="minorEastAsia" w:cstheme="minorBidi"/>
                <w:noProof/>
                <w:lang w:val="en-US"/>
                <w14:ligatures w14:val="standardContextual"/>
              </w:rPr>
              <w:tab/>
            </w:r>
            <w:r w:rsidR="00D61925" w:rsidRPr="003E2434">
              <w:rPr>
                <w:rStyle w:val="Hyperlink"/>
                <w:noProof/>
              </w:rPr>
              <w:t>Duties of the Secretary</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_Toc211350387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07123A59" w14:textId="4536540D"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88" w:history="1">
            <w:r w:rsidR="00D61925" w:rsidRPr="003E2434">
              <w:rPr>
                <w:rStyle w:val="Hyperlink"/>
                <w:noProof/>
              </w:rPr>
              <w:t>Section 8.</w:t>
            </w:r>
            <w:r w:rsidR="00D61925" w:rsidRPr="003E2434">
              <w:rPr>
                <w:rFonts w:eastAsiaTheme="minorEastAsia" w:cstheme="minorBidi"/>
                <w:noProof/>
                <w:lang w:val="en-US"/>
                <w14:ligatures w14:val="standardContextual"/>
              </w:rPr>
              <w:tab/>
            </w:r>
            <w:r w:rsidR="00D61925" w:rsidRPr="003E2434">
              <w:rPr>
                <w:rStyle w:val="Hyperlink"/>
                <w:noProof/>
              </w:rPr>
              <w:t>Protection of Directors and Others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_Toc211350388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61550B8C" w14:textId="711CAAC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89" w:history="1">
            <w:r w:rsidR="00D61925" w:rsidRPr="003E2434">
              <w:rPr>
                <w:rStyle w:val="Hyperlink"/>
                <w:noProof/>
              </w:rPr>
              <w:t>8.1</w:t>
            </w:r>
            <w:r w:rsidR="00D61925" w:rsidRPr="003E2434">
              <w:rPr>
                <w:rFonts w:eastAsiaTheme="minorEastAsia" w:cstheme="minorBidi"/>
                <w:noProof/>
                <w:lang w:val="en-US"/>
                <w14:ligatures w14:val="standardContextual"/>
              </w:rPr>
              <w:tab/>
            </w:r>
            <w:r w:rsidR="00D61925" w:rsidRPr="003E2434">
              <w:rPr>
                <w:rStyle w:val="Hyperlink"/>
                <w:noProof/>
              </w:rPr>
              <w:t>Protection of Directors and Officers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_Toc211350389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16A8E1F0" w14:textId="513D8AD1"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90" w:history="1">
            <w:r w:rsidR="00D61925" w:rsidRPr="003E2434">
              <w:rPr>
                <w:rStyle w:val="Hyperlink"/>
                <w:noProof/>
              </w:rPr>
              <w:t>Section 9.</w:t>
            </w:r>
            <w:r w:rsidR="00D61925" w:rsidRPr="003E2434">
              <w:rPr>
                <w:rFonts w:eastAsiaTheme="minorEastAsia" w:cstheme="minorBidi"/>
                <w:noProof/>
                <w:lang w:val="en-US"/>
                <w14:ligatures w14:val="standardContextual"/>
              </w:rPr>
              <w:tab/>
            </w:r>
            <w:bookmarkStart w:id="0" w:name="_Hlk211350769"/>
            <w:r w:rsidR="00D61925" w:rsidRPr="003E2434">
              <w:rPr>
                <w:rStyle w:val="Hyperlink"/>
                <w:noProof/>
              </w:rPr>
              <w:t>Conflict of Interest</w:t>
            </w:r>
            <w:bookmarkEnd w:id="0"/>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_Toc211350390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67F07320" w14:textId="6FEC4E74" w:rsidR="00D61925" w:rsidRPr="003E2434" w:rsidRDefault="00000000">
          <w:pPr>
            <w:pStyle w:val="TOC2"/>
            <w:tabs>
              <w:tab w:val="left" w:pos="880"/>
              <w:tab w:val="right" w:leader="dot" w:pos="9350"/>
            </w:tabs>
            <w:rPr>
              <w:rStyle w:val="Hyperlink"/>
              <w:noProof/>
            </w:rPr>
          </w:pPr>
          <w:hyperlink w:anchor="_Toc211350391" w:history="1">
            <w:r w:rsidR="00D61925" w:rsidRPr="003E2434">
              <w:rPr>
                <w:rStyle w:val="Hyperlink"/>
                <w:noProof/>
              </w:rPr>
              <w:t>9.1</w:t>
            </w:r>
            <w:r w:rsidR="0069749A" w:rsidRPr="003E2434">
              <w:t xml:space="preserve"> </w:t>
            </w:r>
            <w:r w:rsidR="0069749A" w:rsidRPr="003E2434">
              <w:rPr>
                <w:rFonts w:eastAsiaTheme="minorEastAsia" w:cstheme="minorBidi"/>
                <w:noProof/>
                <w:lang w:val="en-US"/>
                <w14:ligatures w14:val="standardContextual"/>
              </w:rPr>
              <w:t>Conflict of Interest</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_Toc211350391 \h </w:instrText>
            </w:r>
            <w:r w:rsidR="00D61925" w:rsidRPr="003E2434">
              <w:rPr>
                <w:noProof/>
                <w:webHidden/>
              </w:rPr>
            </w:r>
            <w:r w:rsidR="00D61925" w:rsidRPr="003E2434">
              <w:rPr>
                <w:noProof/>
                <w:webHidden/>
              </w:rPr>
              <w:fldChar w:fldCharType="separate"/>
            </w:r>
            <w:r w:rsidR="00D61925" w:rsidRPr="003E2434">
              <w:rPr>
                <w:noProof/>
                <w:webHidden/>
              </w:rPr>
              <w:t>12</w:t>
            </w:r>
            <w:r w:rsidR="00D61925" w:rsidRPr="003E2434">
              <w:rPr>
                <w:noProof/>
                <w:webHidden/>
              </w:rPr>
              <w:fldChar w:fldCharType="end"/>
            </w:r>
          </w:hyperlink>
        </w:p>
        <w:p w14:paraId="7D7054ED" w14:textId="5149FEF3" w:rsidR="0069749A" w:rsidRPr="003E2434" w:rsidRDefault="0069749A" w:rsidP="0069749A">
          <w:pPr>
            <w:ind w:firstLine="220"/>
          </w:pPr>
          <w:r w:rsidRPr="003E2434">
            <w:t>9.2</w:t>
          </w:r>
          <w:r w:rsidRPr="003E2434">
            <w:tab/>
            <w:t>Disclosure Obligation</w:t>
          </w:r>
          <w:r w:rsidR="00B06676" w:rsidRPr="003E2434">
            <w:t>……………………………………………………………………12</w:t>
          </w:r>
          <w:r w:rsidRPr="003E2434">
            <w:t xml:space="preserve"> </w:t>
          </w:r>
        </w:p>
        <w:p w14:paraId="11EE9D18" w14:textId="7D9AC67C" w:rsidR="0069749A" w:rsidRPr="003E2434" w:rsidRDefault="0069749A" w:rsidP="0069749A">
          <w:pPr>
            <w:ind w:firstLine="220"/>
          </w:pPr>
          <w:r w:rsidRPr="003E2434">
            <w:t>9.3</w:t>
          </w:r>
          <w:r w:rsidRPr="003E2434">
            <w:tab/>
            <w:t>Exclusion from Decision Making</w:t>
          </w:r>
          <w:r w:rsidR="00B06676" w:rsidRPr="003E2434">
            <w:t>…………………………………………………………12</w:t>
          </w:r>
        </w:p>
        <w:p w14:paraId="375C1BF3" w14:textId="680C7DB6" w:rsidR="0069749A" w:rsidRPr="003E2434" w:rsidRDefault="0069749A" w:rsidP="0069749A">
          <w:pPr>
            <w:ind w:firstLine="220"/>
          </w:pPr>
          <w:r w:rsidRPr="003E2434">
            <w:t xml:space="preserve">9.4 </w:t>
          </w:r>
          <w:r w:rsidRPr="003E2434">
            <w:tab/>
            <w:t>Validity of Contracts</w:t>
          </w:r>
          <w:r w:rsidR="00B06676" w:rsidRPr="003E2434">
            <w:t>…………………………………………………………………….12</w:t>
          </w:r>
          <w:r w:rsidRPr="003E2434">
            <w:t xml:space="preserve"> </w:t>
          </w:r>
        </w:p>
        <w:p w14:paraId="529A0EB6" w14:textId="0BEB3DA8" w:rsidR="0069749A" w:rsidRPr="003E2434" w:rsidRDefault="0069749A" w:rsidP="0069749A">
          <w:pPr>
            <w:ind w:firstLine="220"/>
          </w:pPr>
          <w:r w:rsidRPr="003E2434">
            <w:t>9.5</w:t>
          </w:r>
          <w:r w:rsidRPr="003E2434">
            <w:tab/>
            <w:t>Accountability for Non-Disclosure</w:t>
          </w:r>
          <w:r w:rsidR="00141355" w:rsidRPr="003E2434">
            <w:t>……………………………………………………….13</w:t>
          </w:r>
        </w:p>
        <w:p w14:paraId="0E7D82A5" w14:textId="3C87F1EF"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92" w:history="1">
            <w:r w:rsidR="00D61925" w:rsidRPr="003E2434">
              <w:rPr>
                <w:rStyle w:val="Hyperlink"/>
                <w:noProof/>
              </w:rPr>
              <w:t>Section 10.</w:t>
            </w:r>
            <w:r w:rsidR="00D61925" w:rsidRPr="003E2434">
              <w:rPr>
                <w:rFonts w:eastAsiaTheme="minorEastAsia" w:cstheme="minorBidi"/>
                <w:noProof/>
                <w:lang w:val="en-US"/>
                <w14:ligatures w14:val="standardContextual"/>
              </w:rPr>
              <w:tab/>
            </w:r>
            <w:r w:rsidR="00D61925" w:rsidRPr="003E2434">
              <w:rPr>
                <w:rStyle w:val="Hyperlink"/>
                <w:noProof/>
              </w:rPr>
              <w:t>Members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_Toc211350392 \h </w:instrText>
            </w:r>
            <w:r w:rsidR="00D61925" w:rsidRPr="003E2434">
              <w:rPr>
                <w:noProof/>
                <w:webHidden/>
              </w:rPr>
            </w:r>
            <w:r w:rsidR="00D61925" w:rsidRPr="003E2434">
              <w:rPr>
                <w:noProof/>
                <w:webHidden/>
              </w:rPr>
              <w:fldChar w:fldCharType="separate"/>
            </w:r>
            <w:r w:rsidR="00D61925" w:rsidRPr="003E2434">
              <w:rPr>
                <w:noProof/>
                <w:webHidden/>
              </w:rPr>
              <w:t>13</w:t>
            </w:r>
            <w:r w:rsidR="00D61925" w:rsidRPr="003E2434">
              <w:rPr>
                <w:noProof/>
                <w:webHidden/>
              </w:rPr>
              <w:fldChar w:fldCharType="end"/>
            </w:r>
          </w:hyperlink>
        </w:p>
        <w:p w14:paraId="0009BCA0" w14:textId="71AC493B"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3" w:history="1">
            <w:r w:rsidR="00D61925" w:rsidRPr="003E2434">
              <w:rPr>
                <w:rStyle w:val="Hyperlink"/>
                <w:noProof/>
              </w:rPr>
              <w:t>10.1</w:t>
            </w:r>
            <w:r w:rsidR="00D61925" w:rsidRPr="003E2434">
              <w:rPr>
                <w:rFonts w:eastAsiaTheme="minorEastAsia" w:cstheme="minorBidi"/>
                <w:noProof/>
                <w:lang w:val="en-US"/>
                <w14:ligatures w14:val="standardContextual"/>
              </w:rPr>
              <w:tab/>
            </w:r>
            <w:r w:rsidR="00D61925" w:rsidRPr="003E2434">
              <w:rPr>
                <w:rStyle w:val="Hyperlink"/>
                <w:noProof/>
              </w:rPr>
              <w:t>Members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_Toc211350393 \h </w:instrText>
            </w:r>
            <w:r w:rsidR="00D61925" w:rsidRPr="003E2434">
              <w:rPr>
                <w:noProof/>
                <w:webHidden/>
              </w:rPr>
            </w:r>
            <w:r w:rsidR="00D61925" w:rsidRPr="003E2434">
              <w:rPr>
                <w:noProof/>
                <w:webHidden/>
              </w:rPr>
              <w:fldChar w:fldCharType="separate"/>
            </w:r>
            <w:r w:rsidR="00D61925" w:rsidRPr="003E2434">
              <w:rPr>
                <w:noProof/>
                <w:webHidden/>
              </w:rPr>
              <w:t>13</w:t>
            </w:r>
            <w:r w:rsidR="00D61925" w:rsidRPr="003E2434">
              <w:rPr>
                <w:noProof/>
                <w:webHidden/>
              </w:rPr>
              <w:fldChar w:fldCharType="end"/>
            </w:r>
          </w:hyperlink>
        </w:p>
        <w:p w14:paraId="109600F2" w14:textId="64879030"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4" w:history="1">
            <w:r w:rsidR="00D61925" w:rsidRPr="003E2434">
              <w:rPr>
                <w:rStyle w:val="Hyperlink"/>
                <w:noProof/>
              </w:rPr>
              <w:t>10.2</w:t>
            </w:r>
            <w:r w:rsidR="00D61925" w:rsidRPr="003E2434">
              <w:rPr>
                <w:rFonts w:eastAsiaTheme="minorEastAsia" w:cstheme="minorBidi"/>
                <w:noProof/>
                <w:lang w:val="en-US"/>
                <w14:ligatures w14:val="standardContextual"/>
              </w:rPr>
              <w:tab/>
            </w:r>
            <w:r w:rsidR="00D61925" w:rsidRPr="003E2434">
              <w:rPr>
                <w:rStyle w:val="Hyperlink"/>
                <w:noProof/>
              </w:rPr>
              <w:t xml:space="preserve"> Membership</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_Toc211350394 \h </w:instrText>
            </w:r>
            <w:r w:rsidR="00D61925" w:rsidRPr="003E2434">
              <w:rPr>
                <w:noProof/>
                <w:webHidden/>
              </w:rPr>
            </w:r>
            <w:r w:rsidR="00D61925" w:rsidRPr="003E2434">
              <w:rPr>
                <w:noProof/>
                <w:webHidden/>
              </w:rPr>
              <w:fldChar w:fldCharType="separate"/>
            </w:r>
            <w:r w:rsidR="00D61925" w:rsidRPr="003E2434">
              <w:rPr>
                <w:noProof/>
                <w:webHidden/>
              </w:rPr>
              <w:t>13</w:t>
            </w:r>
            <w:r w:rsidR="00D61925" w:rsidRPr="003E2434">
              <w:rPr>
                <w:noProof/>
                <w:webHidden/>
              </w:rPr>
              <w:fldChar w:fldCharType="end"/>
            </w:r>
          </w:hyperlink>
        </w:p>
        <w:p w14:paraId="65AF0DF1" w14:textId="289C7777"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5" w:history="1">
            <w:r w:rsidR="00D61925" w:rsidRPr="003E2434">
              <w:rPr>
                <w:rStyle w:val="Hyperlink"/>
                <w:noProof/>
              </w:rPr>
              <w:t>10.3</w:t>
            </w:r>
            <w:r w:rsidR="00D61925" w:rsidRPr="003E2434">
              <w:rPr>
                <w:rFonts w:eastAsiaTheme="minorEastAsia" w:cstheme="minorBidi"/>
                <w:noProof/>
                <w:lang w:val="en-US"/>
                <w14:ligatures w14:val="standardContextual"/>
              </w:rPr>
              <w:tab/>
            </w:r>
            <w:r w:rsidR="00D61925" w:rsidRPr="003E2434">
              <w:rPr>
                <w:rStyle w:val="Hyperlink"/>
                <w:noProof/>
              </w:rPr>
              <w:t xml:space="preserve">   Disciplinary Act or Termination of Membership for Cause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_Toc211350395 \h </w:instrText>
            </w:r>
            <w:r w:rsidR="00D61925" w:rsidRPr="003E2434">
              <w:rPr>
                <w:noProof/>
                <w:webHidden/>
              </w:rPr>
            </w:r>
            <w:r w:rsidR="00D61925" w:rsidRPr="003E2434">
              <w:rPr>
                <w:noProof/>
                <w:webHidden/>
              </w:rPr>
              <w:fldChar w:fldCharType="separate"/>
            </w:r>
            <w:r w:rsidR="00D61925" w:rsidRPr="003E2434">
              <w:rPr>
                <w:noProof/>
                <w:webHidden/>
              </w:rPr>
              <w:t>13</w:t>
            </w:r>
            <w:r w:rsidR="00D61925" w:rsidRPr="003E2434">
              <w:rPr>
                <w:noProof/>
                <w:webHidden/>
              </w:rPr>
              <w:fldChar w:fldCharType="end"/>
            </w:r>
          </w:hyperlink>
        </w:p>
        <w:p w14:paraId="07B6CFBB" w14:textId="6BAB8A18"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6" w:history="1">
            <w:r w:rsidR="00D61925" w:rsidRPr="003E2434">
              <w:rPr>
                <w:rStyle w:val="Hyperlink"/>
                <w:noProof/>
              </w:rPr>
              <w:t>10.4</w:t>
            </w:r>
            <w:r w:rsidR="00D61925" w:rsidRPr="003E2434">
              <w:rPr>
                <w:rFonts w:eastAsiaTheme="minorEastAsia" w:cstheme="minorBidi"/>
                <w:noProof/>
                <w:lang w:val="en-US"/>
                <w14:ligatures w14:val="standardContextual"/>
              </w:rPr>
              <w:tab/>
            </w:r>
            <w:r w:rsidR="00D61925" w:rsidRPr="003E2434">
              <w:rPr>
                <w:rStyle w:val="Hyperlink"/>
                <w:noProof/>
              </w:rPr>
              <w:t>Dues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_Toc211350396 \h </w:instrText>
            </w:r>
            <w:r w:rsidR="00D61925" w:rsidRPr="003E2434">
              <w:rPr>
                <w:noProof/>
                <w:webHidden/>
              </w:rPr>
            </w:r>
            <w:r w:rsidR="00D61925" w:rsidRPr="003E2434">
              <w:rPr>
                <w:noProof/>
                <w:webHidden/>
              </w:rPr>
              <w:fldChar w:fldCharType="separate"/>
            </w:r>
            <w:r w:rsidR="00D61925" w:rsidRPr="003E2434">
              <w:rPr>
                <w:noProof/>
                <w:webHidden/>
              </w:rPr>
              <w:t>14</w:t>
            </w:r>
            <w:r w:rsidR="00D61925" w:rsidRPr="003E2434">
              <w:rPr>
                <w:noProof/>
                <w:webHidden/>
              </w:rPr>
              <w:fldChar w:fldCharType="end"/>
            </w:r>
          </w:hyperlink>
        </w:p>
        <w:p w14:paraId="0B4BFFE5" w14:textId="756E8E51"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397" w:history="1">
            <w:r w:rsidR="00D61925" w:rsidRPr="003E2434">
              <w:rPr>
                <w:rStyle w:val="Hyperlink"/>
                <w:noProof/>
              </w:rPr>
              <w:t>Section 11.</w:t>
            </w:r>
            <w:r w:rsidR="00D61925" w:rsidRPr="003E2434">
              <w:rPr>
                <w:rFonts w:eastAsiaTheme="minorEastAsia" w:cstheme="minorBidi"/>
                <w:noProof/>
                <w:lang w:val="en-US"/>
                <w14:ligatures w14:val="standardContextual"/>
              </w:rPr>
              <w:tab/>
            </w:r>
            <w:r w:rsidR="00D61925" w:rsidRPr="003E2434">
              <w:rPr>
                <w:rStyle w:val="Hyperlink"/>
                <w:noProof/>
              </w:rPr>
              <w:t>Members’ Meetings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_Toc211350397 \h </w:instrText>
            </w:r>
            <w:r w:rsidR="00D61925" w:rsidRPr="003E2434">
              <w:rPr>
                <w:noProof/>
                <w:webHidden/>
              </w:rPr>
            </w:r>
            <w:r w:rsidR="00D61925" w:rsidRPr="003E2434">
              <w:rPr>
                <w:noProof/>
                <w:webHidden/>
              </w:rPr>
              <w:fldChar w:fldCharType="separate"/>
            </w:r>
            <w:r w:rsidR="00D61925" w:rsidRPr="003E2434">
              <w:rPr>
                <w:noProof/>
                <w:webHidden/>
              </w:rPr>
              <w:t>14</w:t>
            </w:r>
            <w:r w:rsidR="00D61925" w:rsidRPr="003E2434">
              <w:rPr>
                <w:noProof/>
                <w:webHidden/>
              </w:rPr>
              <w:fldChar w:fldCharType="end"/>
            </w:r>
          </w:hyperlink>
        </w:p>
        <w:p w14:paraId="7DA4A830" w14:textId="6E8ED840"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8" w:history="1">
            <w:r w:rsidR="00D61925" w:rsidRPr="003E2434">
              <w:rPr>
                <w:rStyle w:val="Hyperlink"/>
                <w:noProof/>
              </w:rPr>
              <w:t>11.1</w:t>
            </w:r>
            <w:r w:rsidR="00D61925" w:rsidRPr="003E2434">
              <w:rPr>
                <w:rFonts w:eastAsiaTheme="minorEastAsia" w:cstheme="minorBidi"/>
                <w:noProof/>
                <w:lang w:val="en-US"/>
                <w14:ligatures w14:val="standardContextual"/>
              </w:rPr>
              <w:tab/>
            </w:r>
            <w:r w:rsidR="00D61925" w:rsidRPr="003E2434">
              <w:rPr>
                <w:rStyle w:val="Hyperlink"/>
                <w:noProof/>
              </w:rPr>
              <w:t>Annual Meeting</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_Toc211350398 \h </w:instrText>
            </w:r>
            <w:r w:rsidR="00D61925" w:rsidRPr="003E2434">
              <w:rPr>
                <w:noProof/>
                <w:webHidden/>
              </w:rPr>
            </w:r>
            <w:r w:rsidR="00D61925" w:rsidRPr="003E2434">
              <w:rPr>
                <w:noProof/>
                <w:webHidden/>
              </w:rPr>
              <w:fldChar w:fldCharType="separate"/>
            </w:r>
            <w:r w:rsidR="00D61925" w:rsidRPr="003E2434">
              <w:rPr>
                <w:noProof/>
                <w:webHidden/>
              </w:rPr>
              <w:t>14</w:t>
            </w:r>
            <w:r w:rsidR="00D61925" w:rsidRPr="003E2434">
              <w:rPr>
                <w:noProof/>
                <w:webHidden/>
              </w:rPr>
              <w:fldChar w:fldCharType="end"/>
            </w:r>
          </w:hyperlink>
        </w:p>
        <w:p w14:paraId="30D53BE4" w14:textId="792C995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399" w:history="1">
            <w:r w:rsidR="00D61925" w:rsidRPr="003E2434">
              <w:rPr>
                <w:rStyle w:val="Hyperlink"/>
                <w:noProof/>
              </w:rPr>
              <w:t>11.2</w:t>
            </w:r>
            <w:r w:rsidR="00D61925" w:rsidRPr="003E2434">
              <w:rPr>
                <w:rFonts w:eastAsiaTheme="minorEastAsia" w:cstheme="minorBidi"/>
                <w:noProof/>
                <w:lang w:val="en-US"/>
                <w14:ligatures w14:val="standardContextual"/>
              </w:rPr>
              <w:tab/>
            </w:r>
            <w:r w:rsidR="00D61925" w:rsidRPr="003E2434">
              <w:rPr>
                <w:rStyle w:val="Hyperlink"/>
                <w:noProof/>
              </w:rPr>
              <w:t>Special Meetings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_Toc211350399 \h </w:instrText>
            </w:r>
            <w:r w:rsidR="00D61925" w:rsidRPr="003E2434">
              <w:rPr>
                <w:noProof/>
                <w:webHidden/>
              </w:rPr>
            </w:r>
            <w:r w:rsidR="00D61925" w:rsidRPr="003E2434">
              <w:rPr>
                <w:noProof/>
                <w:webHidden/>
              </w:rPr>
              <w:fldChar w:fldCharType="separate"/>
            </w:r>
            <w:r w:rsidR="00D61925" w:rsidRPr="003E2434">
              <w:rPr>
                <w:noProof/>
                <w:webHidden/>
              </w:rPr>
              <w:t>15</w:t>
            </w:r>
            <w:r w:rsidR="00D61925" w:rsidRPr="003E2434">
              <w:rPr>
                <w:noProof/>
                <w:webHidden/>
              </w:rPr>
              <w:fldChar w:fldCharType="end"/>
            </w:r>
          </w:hyperlink>
        </w:p>
        <w:p w14:paraId="7F675671" w14:textId="3602DB0F"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0" w:history="1">
            <w:r w:rsidR="00D61925" w:rsidRPr="003E2434">
              <w:rPr>
                <w:rStyle w:val="Hyperlink"/>
                <w:noProof/>
              </w:rPr>
              <w:t>11.3</w:t>
            </w:r>
            <w:r w:rsidR="00D61925" w:rsidRPr="003E2434">
              <w:rPr>
                <w:rFonts w:eastAsiaTheme="minorEastAsia" w:cstheme="minorBidi"/>
                <w:noProof/>
                <w:lang w:val="en-US"/>
                <w14:ligatures w14:val="standardContextual"/>
              </w:rPr>
              <w:tab/>
            </w:r>
            <w:r w:rsidR="00D61925" w:rsidRPr="003E2434">
              <w:rPr>
                <w:rStyle w:val="Hyperlink"/>
                <w:noProof/>
              </w:rPr>
              <w:t>Meetings by Electronic Conference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_Toc211350400 \h </w:instrText>
            </w:r>
            <w:r w:rsidR="00D61925" w:rsidRPr="003E2434">
              <w:rPr>
                <w:noProof/>
                <w:webHidden/>
              </w:rPr>
            </w:r>
            <w:r w:rsidR="00D61925" w:rsidRPr="003E2434">
              <w:rPr>
                <w:noProof/>
                <w:webHidden/>
              </w:rPr>
              <w:fldChar w:fldCharType="separate"/>
            </w:r>
            <w:r w:rsidR="00D61925" w:rsidRPr="003E2434">
              <w:rPr>
                <w:noProof/>
                <w:webHidden/>
              </w:rPr>
              <w:t>15</w:t>
            </w:r>
            <w:r w:rsidR="00D61925" w:rsidRPr="003E2434">
              <w:rPr>
                <w:noProof/>
                <w:webHidden/>
              </w:rPr>
              <w:fldChar w:fldCharType="end"/>
            </w:r>
          </w:hyperlink>
        </w:p>
        <w:p w14:paraId="3A6C2B3B" w14:textId="6E69CEA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1" w:history="1">
            <w:r w:rsidR="00D61925" w:rsidRPr="003E2434">
              <w:rPr>
                <w:rStyle w:val="Hyperlink"/>
                <w:noProof/>
              </w:rPr>
              <w:t>11.4</w:t>
            </w:r>
            <w:r w:rsidR="00D61925" w:rsidRPr="003E2434">
              <w:rPr>
                <w:rFonts w:eastAsiaTheme="minorEastAsia" w:cstheme="minorBidi"/>
                <w:noProof/>
                <w:lang w:val="en-US"/>
                <w14:ligatures w14:val="standardContextual"/>
              </w:rPr>
              <w:tab/>
            </w:r>
            <w:r w:rsidR="00D61925" w:rsidRPr="003E2434">
              <w:rPr>
                <w:rStyle w:val="Hyperlink"/>
                <w:noProof/>
              </w:rPr>
              <w:t>Notice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_Toc211350401 \h </w:instrText>
            </w:r>
            <w:r w:rsidR="00D61925" w:rsidRPr="003E2434">
              <w:rPr>
                <w:noProof/>
                <w:webHidden/>
              </w:rPr>
            </w:r>
            <w:r w:rsidR="00D61925" w:rsidRPr="003E2434">
              <w:rPr>
                <w:noProof/>
                <w:webHidden/>
              </w:rPr>
              <w:fldChar w:fldCharType="separate"/>
            </w:r>
            <w:r w:rsidR="00D61925" w:rsidRPr="003E2434">
              <w:rPr>
                <w:noProof/>
                <w:webHidden/>
              </w:rPr>
              <w:t>15</w:t>
            </w:r>
            <w:r w:rsidR="00D61925" w:rsidRPr="003E2434">
              <w:rPr>
                <w:noProof/>
                <w:webHidden/>
              </w:rPr>
              <w:fldChar w:fldCharType="end"/>
            </w:r>
          </w:hyperlink>
        </w:p>
        <w:p w14:paraId="62C34BC6" w14:textId="25A6827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2" w:history="1">
            <w:r w:rsidR="00D61925" w:rsidRPr="003E2434">
              <w:rPr>
                <w:rStyle w:val="Hyperlink"/>
                <w:noProof/>
              </w:rPr>
              <w:t>11.5</w:t>
            </w:r>
            <w:r w:rsidR="00D61925" w:rsidRPr="003E2434">
              <w:rPr>
                <w:rFonts w:eastAsiaTheme="minorEastAsia" w:cstheme="minorBidi"/>
                <w:noProof/>
                <w:lang w:val="en-US"/>
                <w14:ligatures w14:val="standardContextual"/>
              </w:rPr>
              <w:tab/>
            </w:r>
            <w:r w:rsidR="00D61925" w:rsidRPr="003E2434">
              <w:rPr>
                <w:rStyle w:val="Hyperlink"/>
                <w:noProof/>
              </w:rPr>
              <w:t>Quorum</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_Toc211350402 \h </w:instrText>
            </w:r>
            <w:r w:rsidR="00D61925" w:rsidRPr="003E2434">
              <w:rPr>
                <w:noProof/>
                <w:webHidden/>
              </w:rPr>
            </w:r>
            <w:r w:rsidR="00D61925" w:rsidRPr="003E2434">
              <w:rPr>
                <w:noProof/>
                <w:webHidden/>
              </w:rPr>
              <w:fldChar w:fldCharType="separate"/>
            </w:r>
            <w:r w:rsidR="00D61925" w:rsidRPr="003E2434">
              <w:rPr>
                <w:noProof/>
                <w:webHidden/>
              </w:rPr>
              <w:t>15</w:t>
            </w:r>
            <w:r w:rsidR="00D61925" w:rsidRPr="003E2434">
              <w:rPr>
                <w:noProof/>
                <w:webHidden/>
              </w:rPr>
              <w:fldChar w:fldCharType="end"/>
            </w:r>
          </w:hyperlink>
        </w:p>
        <w:p w14:paraId="793EE6DC" w14:textId="3B74ADC1"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3" w:history="1">
            <w:r w:rsidR="00D61925" w:rsidRPr="003E2434">
              <w:rPr>
                <w:rStyle w:val="Hyperlink"/>
                <w:noProof/>
              </w:rPr>
              <w:t>11.6</w:t>
            </w:r>
            <w:r w:rsidR="00D61925" w:rsidRPr="003E2434">
              <w:rPr>
                <w:rFonts w:eastAsiaTheme="minorEastAsia" w:cstheme="minorBidi"/>
                <w:noProof/>
                <w:lang w:val="en-US"/>
                <w14:ligatures w14:val="standardContextual"/>
              </w:rPr>
              <w:tab/>
            </w:r>
            <w:r w:rsidR="00D61925" w:rsidRPr="003E2434">
              <w:rPr>
                <w:rStyle w:val="Hyperlink"/>
                <w:noProof/>
              </w:rPr>
              <w:t>Duties of Chair and Secretary of the Meeting</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_Toc211350403 \h </w:instrText>
            </w:r>
            <w:r w:rsidR="00D61925" w:rsidRPr="003E2434">
              <w:rPr>
                <w:noProof/>
                <w:webHidden/>
              </w:rPr>
            </w:r>
            <w:r w:rsidR="00D61925" w:rsidRPr="003E2434">
              <w:rPr>
                <w:noProof/>
                <w:webHidden/>
              </w:rPr>
              <w:fldChar w:fldCharType="separate"/>
            </w:r>
            <w:r w:rsidR="00D61925" w:rsidRPr="003E2434">
              <w:rPr>
                <w:noProof/>
                <w:webHidden/>
              </w:rPr>
              <w:t>15</w:t>
            </w:r>
            <w:r w:rsidR="00D61925" w:rsidRPr="003E2434">
              <w:rPr>
                <w:noProof/>
                <w:webHidden/>
              </w:rPr>
              <w:fldChar w:fldCharType="end"/>
            </w:r>
          </w:hyperlink>
        </w:p>
        <w:p w14:paraId="7D2B7064" w14:textId="72E7F9CB"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4" w:history="1">
            <w:r w:rsidR="00D61925" w:rsidRPr="003E2434">
              <w:rPr>
                <w:rStyle w:val="Hyperlink"/>
                <w:noProof/>
              </w:rPr>
              <w:t>11.7</w:t>
            </w:r>
            <w:r w:rsidR="00D61925" w:rsidRPr="003E2434">
              <w:rPr>
                <w:rFonts w:eastAsiaTheme="minorEastAsia" w:cstheme="minorBidi"/>
                <w:noProof/>
                <w:lang w:val="en-US"/>
                <w14:ligatures w14:val="standardContextual"/>
              </w:rPr>
              <w:tab/>
            </w:r>
            <w:r w:rsidR="00D61925" w:rsidRPr="003E2434">
              <w:rPr>
                <w:rStyle w:val="Hyperlink"/>
                <w:noProof/>
              </w:rPr>
              <w:t>Voting of Members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_Toc211350404 \h </w:instrText>
            </w:r>
            <w:r w:rsidR="00D61925" w:rsidRPr="003E2434">
              <w:rPr>
                <w:noProof/>
                <w:webHidden/>
              </w:rPr>
            </w:r>
            <w:r w:rsidR="00D61925" w:rsidRPr="003E2434">
              <w:rPr>
                <w:noProof/>
                <w:webHidden/>
              </w:rPr>
              <w:fldChar w:fldCharType="separate"/>
            </w:r>
            <w:r w:rsidR="00D61925" w:rsidRPr="003E2434">
              <w:rPr>
                <w:noProof/>
                <w:webHidden/>
              </w:rPr>
              <w:t>16</w:t>
            </w:r>
            <w:r w:rsidR="00D61925" w:rsidRPr="003E2434">
              <w:rPr>
                <w:noProof/>
                <w:webHidden/>
              </w:rPr>
              <w:fldChar w:fldCharType="end"/>
            </w:r>
          </w:hyperlink>
        </w:p>
        <w:p w14:paraId="0683B0E1" w14:textId="5E9F9E13"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5" w:history="1">
            <w:r w:rsidR="00D61925" w:rsidRPr="003E2434">
              <w:rPr>
                <w:rStyle w:val="Hyperlink"/>
                <w:noProof/>
              </w:rPr>
              <w:t>11.8</w:t>
            </w:r>
            <w:r w:rsidR="00D61925" w:rsidRPr="003E2434">
              <w:rPr>
                <w:rFonts w:eastAsiaTheme="minorEastAsia" w:cstheme="minorBidi"/>
                <w:noProof/>
                <w:lang w:val="en-US"/>
                <w14:ligatures w14:val="standardContextual"/>
              </w:rPr>
              <w:tab/>
            </w:r>
            <w:r w:rsidR="00D61925" w:rsidRPr="003E2434">
              <w:rPr>
                <w:rStyle w:val="Hyperlink"/>
                <w:noProof/>
              </w:rPr>
              <w:t>Proxies Prohibited</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_Toc211350405 \h </w:instrText>
            </w:r>
            <w:r w:rsidR="00D61925" w:rsidRPr="003E2434">
              <w:rPr>
                <w:noProof/>
                <w:webHidden/>
              </w:rPr>
            </w:r>
            <w:r w:rsidR="00D61925" w:rsidRPr="003E2434">
              <w:rPr>
                <w:noProof/>
                <w:webHidden/>
              </w:rPr>
              <w:fldChar w:fldCharType="separate"/>
            </w:r>
            <w:r w:rsidR="00D61925" w:rsidRPr="003E2434">
              <w:rPr>
                <w:noProof/>
                <w:webHidden/>
              </w:rPr>
              <w:t>17</w:t>
            </w:r>
            <w:r w:rsidR="00D61925" w:rsidRPr="003E2434">
              <w:rPr>
                <w:noProof/>
                <w:webHidden/>
              </w:rPr>
              <w:fldChar w:fldCharType="end"/>
            </w:r>
          </w:hyperlink>
        </w:p>
        <w:p w14:paraId="052567A8" w14:textId="3D49AD67"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06" w:history="1">
            <w:r w:rsidR="00D61925" w:rsidRPr="003E2434">
              <w:rPr>
                <w:rStyle w:val="Hyperlink"/>
                <w:noProof/>
              </w:rPr>
              <w:t>11.9</w:t>
            </w:r>
            <w:r w:rsidR="00D61925" w:rsidRPr="003E2434">
              <w:rPr>
                <w:rFonts w:eastAsiaTheme="minorEastAsia" w:cstheme="minorBidi"/>
                <w:noProof/>
                <w:lang w:val="en-US"/>
                <w14:ligatures w14:val="standardContextual"/>
              </w:rPr>
              <w:tab/>
            </w:r>
            <w:r w:rsidR="00D61925" w:rsidRPr="003E2434">
              <w:rPr>
                <w:rStyle w:val="Hyperlink"/>
                <w:noProof/>
              </w:rPr>
              <w:t>Mail Ballots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_Toc211350406 \h </w:instrText>
            </w:r>
            <w:r w:rsidR="00D61925" w:rsidRPr="003E2434">
              <w:rPr>
                <w:noProof/>
                <w:webHidden/>
              </w:rPr>
            </w:r>
            <w:r w:rsidR="00D61925" w:rsidRPr="003E2434">
              <w:rPr>
                <w:noProof/>
                <w:webHidden/>
              </w:rPr>
              <w:fldChar w:fldCharType="separate"/>
            </w:r>
            <w:r w:rsidR="00D61925" w:rsidRPr="003E2434">
              <w:rPr>
                <w:noProof/>
                <w:webHidden/>
              </w:rPr>
              <w:t>17</w:t>
            </w:r>
            <w:r w:rsidR="00D61925" w:rsidRPr="003E2434">
              <w:rPr>
                <w:noProof/>
                <w:webHidden/>
              </w:rPr>
              <w:fldChar w:fldCharType="end"/>
            </w:r>
          </w:hyperlink>
        </w:p>
        <w:p w14:paraId="07064930" w14:textId="16C96A5E" w:rsidR="00D61925" w:rsidRPr="003E2434" w:rsidRDefault="00000000">
          <w:pPr>
            <w:pStyle w:val="TOC2"/>
            <w:tabs>
              <w:tab w:val="left" w:pos="1100"/>
              <w:tab w:val="right" w:leader="dot" w:pos="9350"/>
            </w:tabs>
            <w:rPr>
              <w:rFonts w:eastAsiaTheme="minorEastAsia" w:cstheme="minorBidi"/>
              <w:noProof/>
              <w:lang w:val="en-US"/>
              <w14:ligatures w14:val="standardContextual"/>
            </w:rPr>
          </w:pPr>
          <w:hyperlink w:anchor="_Toc211350407" w:history="1">
            <w:r w:rsidR="00D61925" w:rsidRPr="003E2434">
              <w:rPr>
                <w:rStyle w:val="Hyperlink"/>
                <w:noProof/>
              </w:rPr>
              <w:t>11.10</w:t>
            </w:r>
            <w:r w:rsidR="00D61925" w:rsidRPr="003E2434">
              <w:rPr>
                <w:rFonts w:eastAsiaTheme="minorEastAsia" w:cstheme="minorBidi"/>
                <w:noProof/>
                <w:lang w:val="en-US"/>
                <w14:ligatures w14:val="standardContextual"/>
              </w:rPr>
              <w:tab/>
            </w:r>
            <w:r w:rsidR="00D61925" w:rsidRPr="003E2434">
              <w:rPr>
                <w:rStyle w:val="Hyperlink"/>
                <w:noProof/>
              </w:rPr>
              <w:t>Electronic Ballots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_Toc211350407 \h </w:instrText>
            </w:r>
            <w:r w:rsidR="00D61925" w:rsidRPr="003E2434">
              <w:rPr>
                <w:noProof/>
                <w:webHidden/>
              </w:rPr>
            </w:r>
            <w:r w:rsidR="00D61925" w:rsidRPr="003E2434">
              <w:rPr>
                <w:noProof/>
                <w:webHidden/>
              </w:rPr>
              <w:fldChar w:fldCharType="separate"/>
            </w:r>
            <w:r w:rsidR="00D61925" w:rsidRPr="003E2434">
              <w:rPr>
                <w:noProof/>
                <w:webHidden/>
              </w:rPr>
              <w:t>17</w:t>
            </w:r>
            <w:r w:rsidR="00D61925" w:rsidRPr="003E2434">
              <w:rPr>
                <w:noProof/>
                <w:webHidden/>
              </w:rPr>
              <w:fldChar w:fldCharType="end"/>
            </w:r>
          </w:hyperlink>
        </w:p>
        <w:p w14:paraId="17326FE9" w14:textId="5C28ECD3" w:rsidR="00D61925" w:rsidRPr="003E2434" w:rsidRDefault="00000000">
          <w:pPr>
            <w:pStyle w:val="TOC2"/>
            <w:tabs>
              <w:tab w:val="left" w:pos="1100"/>
              <w:tab w:val="right" w:leader="dot" w:pos="9350"/>
            </w:tabs>
            <w:rPr>
              <w:rFonts w:eastAsiaTheme="minorEastAsia" w:cstheme="minorBidi"/>
              <w:noProof/>
              <w:lang w:val="en-US"/>
              <w14:ligatures w14:val="standardContextual"/>
            </w:rPr>
          </w:pPr>
          <w:hyperlink w:anchor="_Toc211350408" w:history="1">
            <w:r w:rsidR="00D61925" w:rsidRPr="003E2434">
              <w:rPr>
                <w:rStyle w:val="Hyperlink"/>
                <w:noProof/>
              </w:rPr>
              <w:t>11.11</w:t>
            </w:r>
            <w:r w:rsidR="00D61925" w:rsidRPr="003E2434">
              <w:rPr>
                <w:rFonts w:eastAsiaTheme="minorEastAsia" w:cstheme="minorBidi"/>
                <w:noProof/>
                <w:lang w:val="en-US"/>
                <w14:ligatures w14:val="standardContextual"/>
              </w:rPr>
              <w:tab/>
            </w:r>
            <w:r w:rsidR="00D61925" w:rsidRPr="003E2434">
              <w:rPr>
                <w:rStyle w:val="Hyperlink"/>
                <w:noProof/>
              </w:rPr>
              <w:t>Adjournments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_Toc211350408 \h </w:instrText>
            </w:r>
            <w:r w:rsidR="00D61925" w:rsidRPr="003E2434">
              <w:rPr>
                <w:noProof/>
                <w:webHidden/>
              </w:rPr>
            </w:r>
            <w:r w:rsidR="00D61925" w:rsidRPr="003E2434">
              <w:rPr>
                <w:noProof/>
                <w:webHidden/>
              </w:rPr>
              <w:fldChar w:fldCharType="separate"/>
            </w:r>
            <w:r w:rsidR="00D61925" w:rsidRPr="003E2434">
              <w:rPr>
                <w:noProof/>
                <w:webHidden/>
              </w:rPr>
              <w:t>17</w:t>
            </w:r>
            <w:r w:rsidR="00D61925" w:rsidRPr="003E2434">
              <w:rPr>
                <w:noProof/>
                <w:webHidden/>
              </w:rPr>
              <w:fldChar w:fldCharType="end"/>
            </w:r>
          </w:hyperlink>
        </w:p>
        <w:p w14:paraId="04FBFD56" w14:textId="725EB153" w:rsidR="00D61925" w:rsidRPr="003E2434" w:rsidRDefault="00000000">
          <w:pPr>
            <w:pStyle w:val="TOC2"/>
            <w:tabs>
              <w:tab w:val="left" w:pos="1100"/>
              <w:tab w:val="right" w:leader="dot" w:pos="9350"/>
            </w:tabs>
            <w:rPr>
              <w:rFonts w:eastAsiaTheme="minorEastAsia" w:cstheme="minorBidi"/>
              <w:noProof/>
              <w:lang w:val="en-US"/>
              <w14:ligatures w14:val="standardContextual"/>
            </w:rPr>
          </w:pPr>
          <w:hyperlink w:anchor="_Toc211350409" w:history="1">
            <w:r w:rsidR="00D61925" w:rsidRPr="003E2434">
              <w:rPr>
                <w:rStyle w:val="Hyperlink"/>
                <w:noProof/>
              </w:rPr>
              <w:t>11.12</w:t>
            </w:r>
            <w:r w:rsidR="00D61925" w:rsidRPr="003E2434">
              <w:rPr>
                <w:rFonts w:eastAsiaTheme="minorEastAsia" w:cstheme="minorBidi"/>
                <w:noProof/>
                <w:lang w:val="en-US"/>
                <w14:ligatures w14:val="standardContextual"/>
              </w:rPr>
              <w:tab/>
            </w:r>
            <w:r w:rsidR="00D61925" w:rsidRPr="003E2434">
              <w:rPr>
                <w:rStyle w:val="Hyperlink"/>
                <w:noProof/>
              </w:rPr>
              <w:t>Persons Present</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_Toc211350409 \h </w:instrText>
            </w:r>
            <w:r w:rsidR="00D61925" w:rsidRPr="003E2434">
              <w:rPr>
                <w:noProof/>
                <w:webHidden/>
              </w:rPr>
            </w:r>
            <w:r w:rsidR="00D61925" w:rsidRPr="003E2434">
              <w:rPr>
                <w:noProof/>
                <w:webHidden/>
              </w:rPr>
              <w:fldChar w:fldCharType="separate"/>
            </w:r>
            <w:r w:rsidR="00D61925" w:rsidRPr="003E2434">
              <w:rPr>
                <w:noProof/>
                <w:webHidden/>
              </w:rPr>
              <w:t>18</w:t>
            </w:r>
            <w:r w:rsidR="00D61925" w:rsidRPr="003E2434">
              <w:rPr>
                <w:noProof/>
                <w:webHidden/>
              </w:rPr>
              <w:fldChar w:fldCharType="end"/>
            </w:r>
          </w:hyperlink>
        </w:p>
        <w:p w14:paraId="52328EDA" w14:textId="38EC20B7"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410" w:history="1">
            <w:r w:rsidR="00D61925" w:rsidRPr="003E2434">
              <w:rPr>
                <w:rStyle w:val="Hyperlink"/>
                <w:noProof/>
              </w:rPr>
              <w:t>Section 12.</w:t>
            </w:r>
            <w:r w:rsidR="00D61925" w:rsidRPr="003E2434">
              <w:rPr>
                <w:rFonts w:eastAsiaTheme="minorEastAsia" w:cstheme="minorBidi"/>
                <w:noProof/>
                <w:lang w:val="en-US"/>
                <w14:ligatures w14:val="standardContextual"/>
              </w:rPr>
              <w:tab/>
            </w:r>
            <w:r w:rsidR="00D61925" w:rsidRPr="003E2434">
              <w:rPr>
                <w:rStyle w:val="Hyperlink"/>
                <w:noProof/>
              </w:rPr>
              <w:t>Notices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_Toc211350410 \h </w:instrText>
            </w:r>
            <w:r w:rsidR="00D61925" w:rsidRPr="003E2434">
              <w:rPr>
                <w:noProof/>
                <w:webHidden/>
              </w:rPr>
            </w:r>
            <w:r w:rsidR="00D61925" w:rsidRPr="003E2434">
              <w:rPr>
                <w:noProof/>
                <w:webHidden/>
              </w:rPr>
              <w:fldChar w:fldCharType="separate"/>
            </w:r>
            <w:r w:rsidR="00D61925" w:rsidRPr="003E2434">
              <w:rPr>
                <w:noProof/>
                <w:webHidden/>
              </w:rPr>
              <w:t>18</w:t>
            </w:r>
            <w:r w:rsidR="00D61925" w:rsidRPr="003E2434">
              <w:rPr>
                <w:noProof/>
                <w:webHidden/>
              </w:rPr>
              <w:fldChar w:fldCharType="end"/>
            </w:r>
          </w:hyperlink>
        </w:p>
        <w:p w14:paraId="789F2D63" w14:textId="3C8AA2DE"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1" w:history="1">
            <w:r w:rsidR="00D61925" w:rsidRPr="003E2434">
              <w:rPr>
                <w:rStyle w:val="Hyperlink"/>
                <w:noProof/>
              </w:rPr>
              <w:t>12.1</w:t>
            </w:r>
            <w:r w:rsidR="00D61925" w:rsidRPr="003E2434">
              <w:rPr>
                <w:rFonts w:eastAsiaTheme="minorEastAsia" w:cstheme="minorBidi"/>
                <w:noProof/>
                <w:lang w:val="en-US"/>
                <w14:ligatures w14:val="standardContextual"/>
              </w:rPr>
              <w:tab/>
            </w:r>
            <w:r w:rsidR="00D61925" w:rsidRPr="003E2434">
              <w:rPr>
                <w:rStyle w:val="Hyperlink"/>
                <w:noProof/>
              </w:rPr>
              <w:t>Service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_Toc211350411 \h </w:instrText>
            </w:r>
            <w:r w:rsidR="00D61925" w:rsidRPr="003E2434">
              <w:rPr>
                <w:noProof/>
                <w:webHidden/>
              </w:rPr>
            </w:r>
            <w:r w:rsidR="00D61925" w:rsidRPr="003E2434">
              <w:rPr>
                <w:noProof/>
                <w:webHidden/>
              </w:rPr>
              <w:fldChar w:fldCharType="separate"/>
            </w:r>
            <w:r w:rsidR="00D61925" w:rsidRPr="003E2434">
              <w:rPr>
                <w:noProof/>
                <w:webHidden/>
              </w:rPr>
              <w:t>18</w:t>
            </w:r>
            <w:r w:rsidR="00D61925" w:rsidRPr="003E2434">
              <w:rPr>
                <w:noProof/>
                <w:webHidden/>
              </w:rPr>
              <w:fldChar w:fldCharType="end"/>
            </w:r>
          </w:hyperlink>
        </w:p>
        <w:p w14:paraId="0D9D3A43" w14:textId="72AA7F1A"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2" w:history="1">
            <w:r w:rsidR="00D61925" w:rsidRPr="003E2434">
              <w:rPr>
                <w:rStyle w:val="Hyperlink"/>
                <w:noProof/>
              </w:rPr>
              <w:t>12.2</w:t>
            </w:r>
            <w:r w:rsidR="00D61925" w:rsidRPr="003E2434">
              <w:rPr>
                <w:rFonts w:eastAsiaTheme="minorEastAsia" w:cstheme="minorBidi"/>
                <w:noProof/>
                <w:lang w:val="en-US"/>
                <w14:ligatures w14:val="standardContextual"/>
              </w:rPr>
              <w:tab/>
            </w:r>
            <w:r w:rsidR="00D61925" w:rsidRPr="003E2434">
              <w:rPr>
                <w:rStyle w:val="Hyperlink"/>
                <w:noProof/>
              </w:rPr>
              <w:t>When Notice Considered Given</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_Toc211350412 \h </w:instrText>
            </w:r>
            <w:r w:rsidR="00D61925" w:rsidRPr="003E2434">
              <w:rPr>
                <w:noProof/>
                <w:webHidden/>
              </w:rPr>
            </w:r>
            <w:r w:rsidR="00D61925" w:rsidRPr="003E2434">
              <w:rPr>
                <w:noProof/>
                <w:webHidden/>
              </w:rPr>
              <w:fldChar w:fldCharType="separate"/>
            </w:r>
            <w:r w:rsidR="00D61925" w:rsidRPr="003E2434">
              <w:rPr>
                <w:noProof/>
                <w:webHidden/>
              </w:rPr>
              <w:t>18</w:t>
            </w:r>
            <w:r w:rsidR="00D61925" w:rsidRPr="003E2434">
              <w:rPr>
                <w:noProof/>
                <w:webHidden/>
              </w:rPr>
              <w:fldChar w:fldCharType="end"/>
            </w:r>
          </w:hyperlink>
        </w:p>
        <w:p w14:paraId="63D0C33A" w14:textId="7FAFE36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3" w:history="1">
            <w:r w:rsidR="00D61925" w:rsidRPr="003E2434">
              <w:rPr>
                <w:rStyle w:val="Hyperlink"/>
                <w:noProof/>
              </w:rPr>
              <w:t>12.3</w:t>
            </w:r>
            <w:r w:rsidR="00D61925" w:rsidRPr="003E2434">
              <w:rPr>
                <w:rFonts w:eastAsiaTheme="minorEastAsia" w:cstheme="minorBidi"/>
                <w:noProof/>
                <w:lang w:val="en-US"/>
                <w14:ligatures w14:val="standardContextual"/>
              </w:rPr>
              <w:tab/>
            </w:r>
            <w:r w:rsidR="00D61925" w:rsidRPr="003E2434">
              <w:rPr>
                <w:rStyle w:val="Hyperlink"/>
                <w:noProof/>
              </w:rPr>
              <w:t>Declaration of Notice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_Toc211350413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5ADE6C53" w14:textId="7F86854C"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4" w:history="1">
            <w:r w:rsidR="00D61925" w:rsidRPr="003E2434">
              <w:rPr>
                <w:rStyle w:val="Hyperlink"/>
                <w:noProof/>
              </w:rPr>
              <w:t>12.4</w:t>
            </w:r>
            <w:r w:rsidR="00D61925" w:rsidRPr="003E2434">
              <w:rPr>
                <w:rFonts w:eastAsiaTheme="minorEastAsia" w:cstheme="minorBidi"/>
                <w:noProof/>
                <w:lang w:val="en-US"/>
                <w14:ligatures w14:val="standardContextual"/>
              </w:rPr>
              <w:tab/>
            </w:r>
            <w:r w:rsidR="00D61925" w:rsidRPr="003E2434">
              <w:rPr>
                <w:rStyle w:val="Hyperlink"/>
                <w:noProof/>
              </w:rPr>
              <w:t>Computation of Time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_Toc211350414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21EE8758" w14:textId="038ECC79"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5" w:history="1">
            <w:r w:rsidR="00D61925" w:rsidRPr="003E2434">
              <w:rPr>
                <w:rStyle w:val="Hyperlink"/>
                <w:noProof/>
              </w:rPr>
              <w:t>12.5</w:t>
            </w:r>
            <w:r w:rsidR="00D61925" w:rsidRPr="003E2434">
              <w:rPr>
                <w:rFonts w:eastAsiaTheme="minorEastAsia" w:cstheme="minorBidi"/>
                <w:noProof/>
                <w:lang w:val="en-US"/>
                <w14:ligatures w14:val="standardContextual"/>
              </w:rPr>
              <w:tab/>
            </w:r>
            <w:r w:rsidR="00D61925" w:rsidRPr="003E2434">
              <w:rPr>
                <w:rStyle w:val="Hyperlink"/>
                <w:noProof/>
              </w:rPr>
              <w:t>Error or Omission in Giving Notice</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_Toc211350415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56CAF09E" w14:textId="5DC8A50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6" w:history="1">
            <w:r w:rsidR="00D61925" w:rsidRPr="003E2434">
              <w:rPr>
                <w:rStyle w:val="Hyperlink"/>
                <w:noProof/>
              </w:rPr>
              <w:t>12.6</w:t>
            </w:r>
            <w:r w:rsidR="00D61925" w:rsidRPr="003E2434">
              <w:rPr>
                <w:rFonts w:eastAsiaTheme="minorEastAsia" w:cstheme="minorBidi"/>
                <w:noProof/>
                <w:lang w:val="en-US"/>
                <w14:ligatures w14:val="standardContextual"/>
              </w:rPr>
              <w:tab/>
            </w:r>
            <w:r w:rsidR="00D61925" w:rsidRPr="003E2434">
              <w:rPr>
                <w:rStyle w:val="Hyperlink"/>
                <w:noProof/>
              </w:rPr>
              <w:t>Waiver</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_Toc211350416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427DB956" w14:textId="5A5D389E"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417" w:history="1">
            <w:r w:rsidR="00D61925" w:rsidRPr="003E2434">
              <w:rPr>
                <w:rStyle w:val="Hyperlink"/>
                <w:noProof/>
              </w:rPr>
              <w:t>Section 13.</w:t>
            </w:r>
            <w:r w:rsidR="00D61925" w:rsidRPr="003E2434">
              <w:rPr>
                <w:rFonts w:eastAsiaTheme="minorEastAsia" w:cstheme="minorBidi"/>
                <w:noProof/>
                <w:lang w:val="en-US"/>
                <w14:ligatures w14:val="standardContextual"/>
              </w:rPr>
              <w:tab/>
            </w:r>
            <w:r w:rsidR="00D61925" w:rsidRPr="003E2434">
              <w:rPr>
                <w:rStyle w:val="Hyperlink"/>
                <w:noProof/>
              </w:rPr>
              <w:t>Adoption and Amendment of By-laws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_Toc211350417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6C3BED35" w14:textId="71AF2CF4"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18" w:history="1">
            <w:r w:rsidR="00D61925" w:rsidRPr="003E2434">
              <w:rPr>
                <w:rStyle w:val="Hyperlink"/>
                <w:noProof/>
              </w:rPr>
              <w:t>13.1</w:t>
            </w:r>
            <w:r w:rsidR="00D61925" w:rsidRPr="003E2434">
              <w:rPr>
                <w:rFonts w:eastAsiaTheme="minorEastAsia" w:cstheme="minorBidi"/>
                <w:noProof/>
                <w:lang w:val="en-US"/>
                <w14:ligatures w14:val="standardContextual"/>
              </w:rPr>
              <w:tab/>
            </w:r>
            <w:r w:rsidR="00D61925" w:rsidRPr="003E2434">
              <w:rPr>
                <w:rStyle w:val="Hyperlink"/>
                <w:noProof/>
              </w:rPr>
              <w:t>Amendments to By-laws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_Toc211350418 \h </w:instrText>
            </w:r>
            <w:r w:rsidR="00D61925" w:rsidRPr="003E2434">
              <w:rPr>
                <w:noProof/>
                <w:webHidden/>
              </w:rPr>
            </w:r>
            <w:r w:rsidR="00D61925" w:rsidRPr="003E2434">
              <w:rPr>
                <w:noProof/>
                <w:webHidden/>
              </w:rPr>
              <w:fldChar w:fldCharType="separate"/>
            </w:r>
            <w:r w:rsidR="00D61925" w:rsidRPr="003E2434">
              <w:rPr>
                <w:noProof/>
                <w:webHidden/>
              </w:rPr>
              <w:t>19</w:t>
            </w:r>
            <w:r w:rsidR="00D61925" w:rsidRPr="003E2434">
              <w:rPr>
                <w:noProof/>
                <w:webHidden/>
              </w:rPr>
              <w:fldChar w:fldCharType="end"/>
            </w:r>
          </w:hyperlink>
        </w:p>
        <w:p w14:paraId="520809B5" w14:textId="61F0CE25" w:rsidR="00D61925" w:rsidRPr="003E2434" w:rsidRDefault="00000000">
          <w:pPr>
            <w:pStyle w:val="TOC1"/>
            <w:tabs>
              <w:tab w:val="left" w:pos="1320"/>
              <w:tab w:val="right" w:leader="dot" w:pos="9350"/>
            </w:tabs>
            <w:rPr>
              <w:rFonts w:eastAsiaTheme="minorEastAsia" w:cstheme="minorBidi"/>
              <w:noProof/>
              <w:lang w:val="en-US"/>
              <w14:ligatures w14:val="standardContextual"/>
            </w:rPr>
          </w:pPr>
          <w:hyperlink w:anchor="_Toc211350419" w:history="1">
            <w:r w:rsidR="00D61925" w:rsidRPr="003E2434">
              <w:rPr>
                <w:rStyle w:val="Hyperlink"/>
                <w:noProof/>
              </w:rPr>
              <w:t>Section 14.</w:t>
            </w:r>
            <w:r w:rsidR="00D61925" w:rsidRPr="003E2434">
              <w:rPr>
                <w:rFonts w:eastAsiaTheme="minorEastAsia" w:cstheme="minorBidi"/>
                <w:noProof/>
                <w:lang w:val="en-US"/>
                <w14:ligatures w14:val="standardContextual"/>
              </w:rPr>
              <w:tab/>
            </w:r>
            <w:r w:rsidR="00D61925" w:rsidRPr="003E2434">
              <w:rPr>
                <w:rStyle w:val="Hyperlink"/>
                <w:noProof/>
              </w:rPr>
              <w:t>Repeal of Prior By-laws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_Toc211350419 \h </w:instrText>
            </w:r>
            <w:r w:rsidR="00D61925" w:rsidRPr="003E2434">
              <w:rPr>
                <w:noProof/>
                <w:webHidden/>
              </w:rPr>
            </w:r>
            <w:r w:rsidR="00D61925" w:rsidRPr="003E2434">
              <w:rPr>
                <w:noProof/>
                <w:webHidden/>
              </w:rPr>
              <w:fldChar w:fldCharType="separate"/>
            </w:r>
            <w:r w:rsidR="00D61925" w:rsidRPr="003E2434">
              <w:rPr>
                <w:noProof/>
                <w:webHidden/>
              </w:rPr>
              <w:t>20</w:t>
            </w:r>
            <w:r w:rsidR="00D61925" w:rsidRPr="003E2434">
              <w:rPr>
                <w:noProof/>
                <w:webHidden/>
              </w:rPr>
              <w:fldChar w:fldCharType="end"/>
            </w:r>
          </w:hyperlink>
        </w:p>
        <w:p w14:paraId="19693D8C" w14:textId="00C59673"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20" w:history="1">
            <w:r w:rsidR="00D61925" w:rsidRPr="003E2434">
              <w:rPr>
                <w:rStyle w:val="Hyperlink"/>
                <w:noProof/>
              </w:rPr>
              <w:t>14.1</w:t>
            </w:r>
            <w:r w:rsidR="00D61925" w:rsidRPr="003E2434">
              <w:rPr>
                <w:rFonts w:eastAsiaTheme="minorEastAsia" w:cstheme="minorBidi"/>
                <w:noProof/>
                <w:lang w:val="en-US"/>
                <w14:ligatures w14:val="standardContextual"/>
              </w:rPr>
              <w:tab/>
            </w:r>
            <w:r w:rsidR="00D61925" w:rsidRPr="003E2434">
              <w:rPr>
                <w:rStyle w:val="Hyperlink"/>
                <w:noProof/>
              </w:rPr>
              <w:t>Repeal</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_Toc211350420 \h </w:instrText>
            </w:r>
            <w:r w:rsidR="00D61925" w:rsidRPr="003E2434">
              <w:rPr>
                <w:noProof/>
                <w:webHidden/>
              </w:rPr>
            </w:r>
            <w:r w:rsidR="00D61925" w:rsidRPr="003E2434">
              <w:rPr>
                <w:noProof/>
                <w:webHidden/>
              </w:rPr>
              <w:fldChar w:fldCharType="separate"/>
            </w:r>
            <w:r w:rsidR="00D61925" w:rsidRPr="003E2434">
              <w:rPr>
                <w:noProof/>
                <w:webHidden/>
              </w:rPr>
              <w:t>20</w:t>
            </w:r>
            <w:r w:rsidR="00D61925" w:rsidRPr="003E2434">
              <w:rPr>
                <w:noProof/>
                <w:webHidden/>
              </w:rPr>
              <w:fldChar w:fldCharType="end"/>
            </w:r>
          </w:hyperlink>
        </w:p>
        <w:p w14:paraId="756AE0B3" w14:textId="4A0C5E7D" w:rsidR="00D61925" w:rsidRPr="003E2434" w:rsidRDefault="00000000">
          <w:pPr>
            <w:pStyle w:val="TOC2"/>
            <w:tabs>
              <w:tab w:val="left" w:pos="880"/>
              <w:tab w:val="right" w:leader="dot" w:pos="9350"/>
            </w:tabs>
            <w:rPr>
              <w:rFonts w:eastAsiaTheme="minorEastAsia" w:cstheme="minorBidi"/>
              <w:noProof/>
              <w:lang w:val="en-US"/>
              <w14:ligatures w14:val="standardContextual"/>
            </w:rPr>
          </w:pPr>
          <w:hyperlink w:anchor="_Toc211350421" w:history="1">
            <w:r w:rsidR="00D61925" w:rsidRPr="003E2434">
              <w:rPr>
                <w:rStyle w:val="Hyperlink"/>
                <w:noProof/>
              </w:rPr>
              <w:t>14.2</w:t>
            </w:r>
            <w:r w:rsidR="00D61925" w:rsidRPr="003E2434">
              <w:rPr>
                <w:rFonts w:eastAsiaTheme="minorEastAsia" w:cstheme="minorBidi"/>
                <w:noProof/>
                <w:lang w:val="en-US"/>
                <w14:ligatures w14:val="standardContextual"/>
              </w:rPr>
              <w:tab/>
            </w:r>
            <w:r w:rsidR="00D61925" w:rsidRPr="003E2434">
              <w:rPr>
                <w:rStyle w:val="Hyperlink"/>
                <w:noProof/>
              </w:rPr>
              <w:t>Prior Acts</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_Toc211350421 \h </w:instrText>
            </w:r>
            <w:r w:rsidR="00D61925" w:rsidRPr="003E2434">
              <w:rPr>
                <w:noProof/>
                <w:webHidden/>
              </w:rPr>
            </w:r>
            <w:r w:rsidR="00D61925" w:rsidRPr="003E2434">
              <w:rPr>
                <w:noProof/>
                <w:webHidden/>
              </w:rPr>
              <w:fldChar w:fldCharType="separate"/>
            </w:r>
            <w:r w:rsidR="00D61925" w:rsidRPr="003E2434">
              <w:rPr>
                <w:noProof/>
                <w:webHidden/>
              </w:rPr>
              <w:t>20</w:t>
            </w:r>
            <w:r w:rsidR="00D61925" w:rsidRPr="003E2434">
              <w:rPr>
                <w:noProof/>
                <w:webHidden/>
              </w:rPr>
              <w:fldChar w:fldCharType="end"/>
            </w:r>
          </w:hyperlink>
        </w:p>
        <w:p w14:paraId="203B1FC0" w14:textId="1B07B056" w:rsidR="00D61925" w:rsidRPr="003E2434" w:rsidRDefault="00000000">
          <w:pPr>
            <w:pStyle w:val="TOC1"/>
            <w:tabs>
              <w:tab w:val="right" w:leader="dot" w:pos="9350"/>
            </w:tabs>
            <w:rPr>
              <w:rFonts w:eastAsiaTheme="minorEastAsia" w:cstheme="minorBidi"/>
              <w:noProof/>
              <w:lang w:val="en-US"/>
              <w14:ligatures w14:val="standardContextual"/>
            </w:rPr>
          </w:pPr>
          <w:hyperlink w:anchor="_Toc211350422" w:history="1">
            <w:r w:rsidR="00D61925" w:rsidRPr="003E2434">
              <w:rPr>
                <w:rStyle w:val="Hyperlink"/>
                <w:noProof/>
              </w:rPr>
              <w:t>Schedule A</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_Toc211350422 \h </w:instrText>
            </w:r>
            <w:r w:rsidR="00D61925" w:rsidRPr="003E2434">
              <w:rPr>
                <w:noProof/>
                <w:webHidden/>
              </w:rPr>
            </w:r>
            <w:r w:rsidR="00D61925" w:rsidRPr="003E2434">
              <w:rPr>
                <w:noProof/>
                <w:webHidden/>
              </w:rPr>
              <w:fldChar w:fldCharType="separate"/>
            </w:r>
            <w:r w:rsidR="00D61925" w:rsidRPr="003E2434">
              <w:rPr>
                <w:noProof/>
                <w:webHidden/>
              </w:rPr>
              <w:t>21</w:t>
            </w:r>
            <w:r w:rsidR="00D61925" w:rsidRPr="003E2434">
              <w:rPr>
                <w:noProof/>
                <w:webHidden/>
              </w:rPr>
              <w:fldChar w:fldCharType="end"/>
            </w:r>
          </w:hyperlink>
        </w:p>
        <w:p w14:paraId="173DD1CF" w14:textId="2A969D52" w:rsidR="00D61925" w:rsidRPr="003E2434" w:rsidRDefault="00000000">
          <w:pPr>
            <w:pStyle w:val="TOC1"/>
            <w:tabs>
              <w:tab w:val="right" w:leader="dot" w:pos="9350"/>
            </w:tabs>
            <w:rPr>
              <w:rFonts w:eastAsiaTheme="minorEastAsia" w:cstheme="minorBidi"/>
              <w:noProof/>
              <w:lang w:val="en-US"/>
              <w14:ligatures w14:val="standardContextual"/>
            </w:rPr>
          </w:pPr>
          <w:hyperlink w:anchor="_Toc211350423" w:history="1">
            <w:r w:rsidR="00D61925" w:rsidRPr="003E2434">
              <w:rPr>
                <w:rStyle w:val="Hyperlink"/>
                <w:noProof/>
              </w:rPr>
              <w:t>Schedule B</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_Toc211350423 \h </w:instrText>
            </w:r>
            <w:r w:rsidR="00D61925" w:rsidRPr="003E2434">
              <w:rPr>
                <w:noProof/>
                <w:webHidden/>
              </w:rPr>
            </w:r>
            <w:r w:rsidR="00D61925" w:rsidRPr="003E2434">
              <w:rPr>
                <w:noProof/>
                <w:webHidden/>
              </w:rPr>
              <w:fldChar w:fldCharType="separate"/>
            </w:r>
            <w:r w:rsidR="00D61925" w:rsidRPr="003E2434">
              <w:rPr>
                <w:noProof/>
                <w:webHidden/>
              </w:rPr>
              <w:t>23</w:t>
            </w:r>
            <w:r w:rsidR="00D61925" w:rsidRPr="003E2434">
              <w:rPr>
                <w:noProof/>
                <w:webHidden/>
              </w:rPr>
              <w:fldChar w:fldCharType="end"/>
            </w:r>
          </w:hyperlink>
        </w:p>
        <w:p w14:paraId="39A6A97F" w14:textId="77E46B1E" w:rsidR="00D61925" w:rsidRPr="003E2434" w:rsidRDefault="00000000">
          <w:pPr>
            <w:pStyle w:val="TOC1"/>
            <w:tabs>
              <w:tab w:val="right" w:leader="dot" w:pos="9350"/>
            </w:tabs>
            <w:rPr>
              <w:rFonts w:eastAsiaTheme="minorEastAsia" w:cstheme="minorBidi"/>
              <w:noProof/>
              <w:lang w:val="en-US"/>
              <w14:ligatures w14:val="standardContextual"/>
            </w:rPr>
          </w:pPr>
          <w:hyperlink w:anchor="_Toc211350424" w:history="1">
            <w:r w:rsidR="00D61925" w:rsidRPr="003E2434">
              <w:rPr>
                <w:rStyle w:val="Hyperlink"/>
                <w:noProof/>
              </w:rPr>
              <w:t>Schedule C</w:t>
            </w:r>
            <w:r w:rsidR="00D61925" w:rsidRPr="003E2434">
              <w:rPr>
                <w:noProof/>
                <w:webHidden/>
              </w:rPr>
              <w:tab/>
            </w:r>
            <w:r w:rsidR="00D61925" w:rsidRPr="003E2434">
              <w:rPr>
                <w:noProof/>
                <w:webHidden/>
              </w:rPr>
              <w:fldChar w:fldCharType="begin"/>
            </w:r>
            <w:r w:rsidR="00D61925" w:rsidRPr="003E2434">
              <w:rPr>
                <w:noProof/>
                <w:webHidden/>
              </w:rPr>
              <w:instrText xml:space="preserve"> PAGEREF _Toc211350424 \h </w:instrText>
            </w:r>
            <w:r w:rsidR="00D61925" w:rsidRPr="003E2434">
              <w:rPr>
                <w:noProof/>
                <w:webHidden/>
              </w:rPr>
            </w:r>
            <w:r w:rsidR="00D61925" w:rsidRPr="003E2434">
              <w:rPr>
                <w:noProof/>
                <w:webHidden/>
              </w:rPr>
              <w:fldChar w:fldCharType="separate"/>
            </w:r>
            <w:r w:rsidR="00D61925" w:rsidRPr="003E2434">
              <w:rPr>
                <w:noProof/>
                <w:webHidden/>
              </w:rPr>
              <w:t>24</w:t>
            </w:r>
            <w:r w:rsidR="00D61925" w:rsidRPr="003E2434">
              <w:rPr>
                <w:noProof/>
                <w:webHidden/>
              </w:rPr>
              <w:fldChar w:fldCharType="end"/>
            </w:r>
          </w:hyperlink>
        </w:p>
        <w:p w14:paraId="5CF6143A" w14:textId="49C148EC" w:rsidR="004B3722" w:rsidRDefault="004B3722">
          <w:r w:rsidRPr="003E2434">
            <w:rPr>
              <w:b/>
              <w:bCs/>
              <w:noProof/>
            </w:rPr>
            <w:fldChar w:fldCharType="end"/>
          </w:r>
        </w:p>
      </w:sdtContent>
    </w:sdt>
    <w:p w14:paraId="00000054" w14:textId="77777777" w:rsidR="00974175" w:rsidRDefault="001C64BC">
      <w:pPr>
        <w:sectPr w:rsidR="0097417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br w:type="page"/>
      </w:r>
    </w:p>
    <w:p w14:paraId="00000055" w14:textId="77777777" w:rsidR="00974175" w:rsidRDefault="00974175"/>
    <w:p w14:paraId="00000056" w14:textId="77777777" w:rsidR="00974175" w:rsidRDefault="00974175">
      <w:pPr>
        <w:rPr>
          <w:b/>
        </w:rPr>
      </w:pPr>
    </w:p>
    <w:p w14:paraId="00000057" w14:textId="525CE998" w:rsidR="00974175" w:rsidRDefault="001C64BC">
      <w:pPr>
        <w:jc w:val="center"/>
        <w:rPr>
          <w:b/>
        </w:rPr>
      </w:pPr>
      <w:r>
        <w:rPr>
          <w:b/>
        </w:rPr>
        <w:t>BY-LAW NUMBER </w:t>
      </w:r>
      <w:sdt>
        <w:sdtPr>
          <w:tag w:val="goog_rdk_2"/>
          <w:id w:val="1757219426"/>
        </w:sdtPr>
        <w:sdtContent/>
      </w:sdt>
      <w:r>
        <w:rPr>
          <w:b/>
        </w:rPr>
        <w:t>202</w:t>
      </w:r>
      <w:r w:rsidR="00856B25">
        <w:rPr>
          <w:b/>
        </w:rPr>
        <w:t>5</w:t>
      </w:r>
      <w:r>
        <w:rPr>
          <w:b/>
        </w:rPr>
        <w:t>-01</w:t>
      </w:r>
    </w:p>
    <w:p w14:paraId="00000058" w14:textId="77777777" w:rsidR="00974175" w:rsidRDefault="001C64BC">
      <w:pPr>
        <w:jc w:val="center"/>
      </w:pPr>
      <w:r>
        <w:t xml:space="preserve">A </w:t>
      </w:r>
      <w:sdt>
        <w:sdtPr>
          <w:tag w:val="goog_rdk_3"/>
          <w:id w:val="-918205096"/>
        </w:sdtPr>
        <w:sdtContent/>
      </w:sdt>
      <w:r>
        <w:t>by-law relating generally to the conduct of the affairs of</w:t>
      </w:r>
    </w:p>
    <w:p w14:paraId="00000059" w14:textId="77777777" w:rsidR="00974175" w:rsidRDefault="001C64BC">
      <w:pPr>
        <w:spacing w:after="0"/>
        <w:jc w:val="center"/>
        <w:rPr>
          <w:b/>
        </w:rPr>
      </w:pPr>
      <w:r>
        <w:rPr>
          <w:b/>
        </w:rPr>
        <w:t>SUDANESE COMMUNITY ASSOCIATION OF ONTARIO</w:t>
      </w:r>
    </w:p>
    <w:p w14:paraId="0000005A" w14:textId="77777777" w:rsidR="00974175" w:rsidRDefault="00974175">
      <w:pPr>
        <w:pBdr>
          <w:top w:val="nil"/>
          <w:left w:val="nil"/>
          <w:bottom w:val="nil"/>
          <w:right w:val="nil"/>
          <w:between w:val="nil"/>
        </w:pBdr>
        <w:rPr>
          <w:color w:val="000000"/>
        </w:rPr>
      </w:pPr>
    </w:p>
    <w:p w14:paraId="0000005B" w14:textId="77777777" w:rsidR="00974175" w:rsidRDefault="001C64BC">
      <w:pPr>
        <w:pBdr>
          <w:top w:val="nil"/>
          <w:left w:val="nil"/>
          <w:bottom w:val="nil"/>
          <w:right w:val="nil"/>
          <w:between w:val="nil"/>
        </w:pBdr>
        <w:rPr>
          <w:color w:val="000000"/>
        </w:rPr>
      </w:pPr>
      <w:r>
        <w:rPr>
          <w:color w:val="000000"/>
        </w:rPr>
        <w:t>BE IT ENACTED as a by-law of the Corporation as follows:</w:t>
      </w:r>
    </w:p>
    <w:p w14:paraId="0000005C" w14:textId="77777777" w:rsidR="00974175" w:rsidRDefault="001C64BC">
      <w:pPr>
        <w:pStyle w:val="Heading1"/>
        <w:numPr>
          <w:ilvl w:val="0"/>
          <w:numId w:val="1"/>
        </w:numPr>
      </w:pPr>
      <w:bookmarkStart w:id="1" w:name="_Toc211350344"/>
      <w:r>
        <w:t>General</w:t>
      </w:r>
      <w:bookmarkEnd w:id="1"/>
    </w:p>
    <w:p w14:paraId="0000005D" w14:textId="77777777" w:rsidR="00974175" w:rsidRDefault="001C64BC">
      <w:pPr>
        <w:pStyle w:val="Heading2"/>
        <w:numPr>
          <w:ilvl w:val="1"/>
          <w:numId w:val="1"/>
        </w:numPr>
      </w:pPr>
      <w:bookmarkStart w:id="2" w:name="_Toc211350345"/>
      <w:r>
        <w:t>Definitions</w:t>
      </w:r>
      <w:bookmarkEnd w:id="2"/>
    </w:p>
    <w:p w14:paraId="0000005E" w14:textId="77777777" w:rsidR="00974175" w:rsidRDefault="001C64BC">
      <w:pPr>
        <w:pBdr>
          <w:top w:val="nil"/>
          <w:left w:val="nil"/>
          <w:bottom w:val="nil"/>
          <w:right w:val="nil"/>
          <w:between w:val="nil"/>
        </w:pBdr>
        <w:ind w:left="1440"/>
        <w:rPr>
          <w:color w:val="000000"/>
        </w:rPr>
      </w:pPr>
      <w:r>
        <w:rPr>
          <w:color w:val="000000"/>
        </w:rPr>
        <w:t>In this by-law and all other by-laws of the Corporation, unless the context otherwise requires:</w:t>
      </w:r>
    </w:p>
    <w:p w14:paraId="0000005F" w14:textId="77777777" w:rsidR="00974175" w:rsidRDefault="001C64BC">
      <w:pPr>
        <w:numPr>
          <w:ilvl w:val="0"/>
          <w:numId w:val="4"/>
        </w:numPr>
        <w:pBdr>
          <w:top w:val="nil"/>
          <w:left w:val="nil"/>
          <w:bottom w:val="nil"/>
          <w:right w:val="nil"/>
          <w:between w:val="nil"/>
        </w:pBdr>
        <w:spacing w:after="120"/>
        <w:rPr>
          <w:color w:val="000000"/>
        </w:rPr>
      </w:pPr>
      <w:r>
        <w:rPr>
          <w:color w:val="000000"/>
        </w:rPr>
        <w:t>"</w:t>
      </w:r>
      <w:r>
        <w:rPr>
          <w:i/>
          <w:color w:val="000000"/>
        </w:rPr>
        <w:t>Act</w:t>
      </w:r>
      <w:r>
        <w:rPr>
          <w:color w:val="000000"/>
        </w:rPr>
        <w:t>" means the </w:t>
      </w:r>
      <w:r>
        <w:rPr>
          <w:i/>
          <w:color w:val="000000"/>
        </w:rPr>
        <w:t>Not-for-Profit Corporations Act, 2010</w:t>
      </w:r>
      <w:r>
        <w:rPr>
          <w:color w:val="000000"/>
        </w:rPr>
        <w:t xml:space="preserve"> (Ontario) and, where the context requires, includes the regulations made under it, as amended or re-enacted from time to time;</w:t>
      </w:r>
    </w:p>
    <w:p w14:paraId="00000060" w14:textId="77777777" w:rsidR="00974175" w:rsidRDefault="001C64BC">
      <w:pPr>
        <w:numPr>
          <w:ilvl w:val="0"/>
          <w:numId w:val="4"/>
        </w:numPr>
        <w:pBdr>
          <w:top w:val="nil"/>
          <w:left w:val="nil"/>
          <w:bottom w:val="nil"/>
          <w:right w:val="nil"/>
          <w:between w:val="nil"/>
        </w:pBdr>
        <w:spacing w:after="120"/>
        <w:rPr>
          <w:color w:val="000000"/>
        </w:rPr>
      </w:pPr>
      <w:r>
        <w:rPr>
          <w:color w:val="000000"/>
        </w:rPr>
        <w:t>"Board" means the board of directors of the Corporation, collectively</w:t>
      </w:r>
      <w:r>
        <w:t>.</w:t>
      </w:r>
    </w:p>
    <w:p w14:paraId="00000061" w14:textId="77777777" w:rsidR="00974175" w:rsidRDefault="001C64BC">
      <w:pPr>
        <w:numPr>
          <w:ilvl w:val="0"/>
          <w:numId w:val="4"/>
        </w:numPr>
        <w:pBdr>
          <w:top w:val="nil"/>
          <w:left w:val="nil"/>
          <w:bottom w:val="nil"/>
          <w:right w:val="nil"/>
          <w:between w:val="nil"/>
        </w:pBdr>
        <w:spacing w:after="120"/>
        <w:rPr>
          <w:color w:val="000000"/>
        </w:rPr>
      </w:pPr>
      <w:r>
        <w:rPr>
          <w:color w:val="000000"/>
        </w:rPr>
        <w:t>"By-laws" means this by-law (including all schedules to this by-law) and all other by-laws of the Corporation as amended and which are, from time to time, in force and effect;</w:t>
      </w:r>
    </w:p>
    <w:p w14:paraId="5DA655D8" w14:textId="51DF32C7" w:rsidR="00DD0CEF" w:rsidRPr="00DD0CEF" w:rsidRDefault="00DD0CEF" w:rsidP="00DD0CEF">
      <w:pPr>
        <w:pStyle w:val="ListBullet"/>
        <w:rPr>
          <w:color w:val="000000"/>
        </w:rPr>
      </w:pPr>
      <w:r w:rsidRPr="00DD0CEF">
        <w:rPr>
          <w:color w:val="000000"/>
        </w:rPr>
        <w:t xml:space="preserve">Executive Director” means </w:t>
      </w:r>
      <w:r w:rsidR="000A0031" w:rsidRPr="000A0031">
        <w:rPr>
          <w:color w:val="000000"/>
        </w:rPr>
        <w:t xml:space="preserve">Executive </w:t>
      </w:r>
      <w:r w:rsidRPr="00DD0CEF">
        <w:rPr>
          <w:color w:val="000000"/>
        </w:rPr>
        <w:t xml:space="preserve">Director of the committees </w:t>
      </w:r>
    </w:p>
    <w:p w14:paraId="00000062" w14:textId="77777777" w:rsidR="00974175" w:rsidRDefault="001C64BC">
      <w:pPr>
        <w:numPr>
          <w:ilvl w:val="0"/>
          <w:numId w:val="4"/>
        </w:numPr>
        <w:pBdr>
          <w:top w:val="nil"/>
          <w:left w:val="nil"/>
          <w:bottom w:val="nil"/>
          <w:right w:val="nil"/>
          <w:between w:val="nil"/>
        </w:pBdr>
        <w:spacing w:after="120"/>
        <w:rPr>
          <w:color w:val="000000"/>
        </w:rPr>
      </w:pPr>
      <w:r>
        <w:rPr>
          <w:color w:val="000000"/>
        </w:rPr>
        <w:t>"Chair" means the chair of the Board;</w:t>
      </w:r>
    </w:p>
    <w:p w14:paraId="54ADEAAD" w14:textId="61504D37" w:rsidR="00045E30" w:rsidRPr="007A10E0" w:rsidRDefault="00045E30">
      <w:pPr>
        <w:numPr>
          <w:ilvl w:val="0"/>
          <w:numId w:val="4"/>
        </w:numPr>
        <w:pBdr>
          <w:top w:val="nil"/>
          <w:left w:val="nil"/>
          <w:bottom w:val="nil"/>
          <w:right w:val="nil"/>
          <w:between w:val="nil"/>
        </w:pBdr>
        <w:spacing w:after="120"/>
        <w:rPr>
          <w:color w:val="000000"/>
        </w:rPr>
      </w:pPr>
      <w:r w:rsidRPr="007A10E0">
        <w:t>“Material interest” means any financial, personal, professional, or other significant interest that could reasonably be seen to influence a director's or officer’s objectivity or decision-making in relation to the Corporation.</w:t>
      </w:r>
    </w:p>
    <w:p w14:paraId="71CE00F2" w14:textId="641F0EB9" w:rsidR="00171E2E" w:rsidRPr="007A10E0" w:rsidRDefault="00171E2E" w:rsidP="00171E2E">
      <w:pPr>
        <w:numPr>
          <w:ilvl w:val="0"/>
          <w:numId w:val="4"/>
        </w:numPr>
        <w:pBdr>
          <w:top w:val="nil"/>
          <w:left w:val="nil"/>
          <w:bottom w:val="nil"/>
          <w:right w:val="nil"/>
          <w:between w:val="nil"/>
        </w:pBdr>
        <w:spacing w:after="120"/>
        <w:rPr>
          <w:color w:val="000000"/>
        </w:rPr>
      </w:pPr>
      <w:r w:rsidRPr="007A10E0">
        <w:rPr>
          <w:color w:val="000000"/>
        </w:rPr>
        <w:t xml:space="preserve">“Conflict of Interest” means a situation in which a Director or Officer has, directly or indirectly, a material interest in a contract, transaction or decision involving the Corporation, such that the interest could interfere with the duty to act honestly, in good faith, and in the best interests of the Corporation, in accordance with sections 41–43 of the </w:t>
      </w:r>
      <w:r w:rsidRPr="007A10E0">
        <w:rPr>
          <w:i/>
          <w:iCs/>
          <w:color w:val="000000"/>
        </w:rPr>
        <w:t>Act</w:t>
      </w:r>
      <w:r w:rsidRPr="007A10E0">
        <w:rPr>
          <w:color w:val="000000"/>
        </w:rPr>
        <w:t>.</w:t>
      </w:r>
    </w:p>
    <w:p w14:paraId="00000063" w14:textId="0E7618F8" w:rsidR="00974175" w:rsidRDefault="001C64BC">
      <w:pPr>
        <w:numPr>
          <w:ilvl w:val="0"/>
          <w:numId w:val="4"/>
        </w:numPr>
        <w:pBdr>
          <w:top w:val="nil"/>
          <w:left w:val="nil"/>
          <w:bottom w:val="nil"/>
          <w:right w:val="nil"/>
          <w:between w:val="nil"/>
        </w:pBdr>
        <w:spacing w:after="120"/>
        <w:rPr>
          <w:color w:val="000000"/>
        </w:rPr>
      </w:pPr>
      <w:r>
        <w:rPr>
          <w:color w:val="000000"/>
        </w:rPr>
        <w:t xml:space="preserve">"Corporation" means </w:t>
      </w:r>
      <w:r>
        <w:t xml:space="preserve">the </w:t>
      </w:r>
      <w:r>
        <w:rPr>
          <w:color w:val="000000"/>
        </w:rPr>
        <w:t xml:space="preserve">Sudanese Community Association of Ontario </w:t>
      </w:r>
      <w:r>
        <w:t>referred</w:t>
      </w:r>
      <w:r>
        <w:rPr>
          <w:color w:val="000000"/>
        </w:rPr>
        <w:t xml:space="preserve"> to </w:t>
      </w:r>
      <w:r w:rsidR="007A10E0">
        <w:rPr>
          <w:color w:val="000000"/>
        </w:rPr>
        <w:t>as</w:t>
      </w:r>
      <w:r>
        <w:rPr>
          <w:color w:val="000000"/>
        </w:rPr>
        <w:t xml:space="preserve"> SCAON;</w:t>
      </w:r>
    </w:p>
    <w:p w14:paraId="00000064" w14:textId="6730C5D2" w:rsidR="00974175" w:rsidRDefault="001C64BC">
      <w:pPr>
        <w:numPr>
          <w:ilvl w:val="0"/>
          <w:numId w:val="4"/>
        </w:numPr>
        <w:pBdr>
          <w:top w:val="nil"/>
          <w:left w:val="nil"/>
          <w:bottom w:val="nil"/>
          <w:right w:val="nil"/>
          <w:between w:val="nil"/>
        </w:pBdr>
        <w:spacing w:after="120"/>
        <w:rPr>
          <w:color w:val="000000"/>
        </w:rPr>
      </w:pPr>
      <w:r>
        <w:rPr>
          <w:color w:val="000000"/>
        </w:rPr>
        <w:t xml:space="preserve">"Director" means an individual occupying a director’s position within the </w:t>
      </w:r>
      <w:r w:rsidR="00045E30">
        <w:rPr>
          <w:color w:val="000000"/>
        </w:rPr>
        <w:t>SCAON</w:t>
      </w:r>
      <w:r w:rsidR="000A0031">
        <w:rPr>
          <w:color w:val="000000"/>
        </w:rPr>
        <w:t>’s Board</w:t>
      </w:r>
      <w:r>
        <w:rPr>
          <w:color w:val="000000"/>
        </w:rPr>
        <w:t xml:space="preserve">, whether </w:t>
      </w:r>
      <w:r w:rsidR="00171E2E">
        <w:t>SCAON uses</w:t>
      </w:r>
      <w:r>
        <w:t xml:space="preserve"> the title “director” or another</w:t>
      </w:r>
      <w:r>
        <w:rPr>
          <w:color w:val="000000"/>
        </w:rPr>
        <w:t xml:space="preserve"> to refer to such individual’s position;</w:t>
      </w:r>
    </w:p>
    <w:p w14:paraId="00000065" w14:textId="341EAAC0" w:rsidR="00974175" w:rsidRDefault="001C64BC">
      <w:pPr>
        <w:numPr>
          <w:ilvl w:val="0"/>
          <w:numId w:val="4"/>
        </w:numPr>
        <w:pBdr>
          <w:top w:val="nil"/>
          <w:left w:val="nil"/>
          <w:bottom w:val="nil"/>
          <w:right w:val="nil"/>
          <w:between w:val="nil"/>
        </w:pBdr>
        <w:spacing w:after="120"/>
        <w:rPr>
          <w:color w:val="000000"/>
        </w:rPr>
      </w:pPr>
      <w:r>
        <w:rPr>
          <w:color w:val="000000"/>
        </w:rPr>
        <w:t xml:space="preserve">"Member" means a member of the </w:t>
      </w:r>
      <w:r w:rsidR="00045E30">
        <w:rPr>
          <w:color w:val="000000"/>
        </w:rPr>
        <w:t>SCAON</w:t>
      </w:r>
      <w:r>
        <w:rPr>
          <w:color w:val="000000"/>
        </w:rPr>
        <w:t>;</w:t>
      </w:r>
    </w:p>
    <w:p w14:paraId="00000066" w14:textId="58FA5E74" w:rsidR="00974175" w:rsidRDefault="001C64BC">
      <w:pPr>
        <w:numPr>
          <w:ilvl w:val="0"/>
          <w:numId w:val="4"/>
        </w:numPr>
        <w:pBdr>
          <w:top w:val="nil"/>
          <w:left w:val="nil"/>
          <w:bottom w:val="nil"/>
          <w:right w:val="nil"/>
          <w:between w:val="nil"/>
        </w:pBdr>
        <w:spacing w:after="120"/>
        <w:rPr>
          <w:color w:val="000000"/>
        </w:rPr>
      </w:pPr>
      <w:r>
        <w:rPr>
          <w:color w:val="000000"/>
        </w:rPr>
        <w:t xml:space="preserve">"Members" means the collective membership of </w:t>
      </w:r>
      <w:r w:rsidR="00045E30">
        <w:rPr>
          <w:color w:val="000000"/>
        </w:rPr>
        <w:t>SCAON</w:t>
      </w:r>
      <w:r>
        <w:rPr>
          <w:color w:val="000000"/>
        </w:rPr>
        <w:t xml:space="preserve">; </w:t>
      </w:r>
      <w:r>
        <w:t>and</w:t>
      </w:r>
    </w:p>
    <w:p w14:paraId="00000067" w14:textId="4795CD86" w:rsidR="00974175" w:rsidRDefault="001C64BC">
      <w:pPr>
        <w:numPr>
          <w:ilvl w:val="0"/>
          <w:numId w:val="4"/>
        </w:numPr>
        <w:pBdr>
          <w:top w:val="nil"/>
          <w:left w:val="nil"/>
          <w:bottom w:val="nil"/>
          <w:right w:val="nil"/>
          <w:between w:val="nil"/>
        </w:pBdr>
        <w:spacing w:after="120"/>
        <w:rPr>
          <w:color w:val="000000"/>
        </w:rPr>
      </w:pPr>
      <w:r>
        <w:rPr>
          <w:color w:val="000000"/>
        </w:rPr>
        <w:lastRenderedPageBreak/>
        <w:t>"Officer" means an officer of</w:t>
      </w:r>
      <w:r w:rsidR="004332B3">
        <w:rPr>
          <w:color w:val="000000"/>
        </w:rPr>
        <w:t xml:space="preserve"> </w:t>
      </w:r>
      <w:r w:rsidR="00045E30">
        <w:rPr>
          <w:color w:val="000000"/>
        </w:rPr>
        <w:t>SCAON</w:t>
      </w:r>
      <w:r>
        <w:rPr>
          <w:color w:val="000000"/>
        </w:rPr>
        <w:t>.</w:t>
      </w:r>
    </w:p>
    <w:p w14:paraId="00000068" w14:textId="7B617254" w:rsidR="00974175" w:rsidRDefault="00000000" w:rsidP="000E294C">
      <w:pPr>
        <w:numPr>
          <w:ilvl w:val="0"/>
          <w:numId w:val="4"/>
        </w:numPr>
        <w:pBdr>
          <w:top w:val="nil"/>
          <w:left w:val="nil"/>
          <w:bottom w:val="nil"/>
          <w:right w:val="nil"/>
          <w:between w:val="nil"/>
        </w:pBdr>
        <w:spacing w:after="120"/>
      </w:pPr>
      <w:sdt>
        <w:sdtPr>
          <w:tag w:val="goog_rdk_4"/>
          <w:id w:val="1682848968"/>
        </w:sdtPr>
        <w:sdtContent/>
      </w:sdt>
      <w:r w:rsidR="001C64BC">
        <w:t xml:space="preserve">“Ordinary resolution” </w:t>
      </w:r>
      <w:r w:rsidR="000E294C" w:rsidRPr="000E294C">
        <w:t xml:space="preserve">means a resolution passed by a majority </w:t>
      </w:r>
      <w:r w:rsidR="000E294C">
        <w:t>(50+</w:t>
      </w:r>
      <w:proofErr w:type="gramStart"/>
      <w:r w:rsidR="000E294C">
        <w:t>1 )</w:t>
      </w:r>
      <w:proofErr w:type="gramEnd"/>
      <w:r w:rsidR="000E294C">
        <w:t xml:space="preserve"> </w:t>
      </w:r>
      <w:r w:rsidR="000E294C" w:rsidRPr="000E294C">
        <w:t xml:space="preserve">of votes cast at a duly called meeting of members, in accordance with the </w:t>
      </w:r>
      <w:r w:rsidR="000E294C" w:rsidRPr="004332B3">
        <w:rPr>
          <w:i/>
          <w:iCs/>
        </w:rPr>
        <w:t>Act</w:t>
      </w:r>
      <w:r w:rsidR="000E294C" w:rsidRPr="000E294C">
        <w:t>.</w:t>
      </w:r>
    </w:p>
    <w:p w14:paraId="16DA3BD5" w14:textId="49C87131" w:rsidR="007A10E0" w:rsidRDefault="007A10E0" w:rsidP="000E294C">
      <w:pPr>
        <w:numPr>
          <w:ilvl w:val="0"/>
          <w:numId w:val="4"/>
        </w:numPr>
        <w:pBdr>
          <w:top w:val="nil"/>
          <w:left w:val="nil"/>
          <w:bottom w:val="nil"/>
          <w:right w:val="nil"/>
          <w:between w:val="nil"/>
        </w:pBdr>
        <w:spacing w:after="120"/>
      </w:pPr>
      <w:r w:rsidRPr="007A10E0">
        <w:t>"Special Resolution" means a resolution passed by at least two-thirds of the votes cast by members entitled to vote.</w:t>
      </w:r>
    </w:p>
    <w:p w14:paraId="00000069" w14:textId="77777777" w:rsidR="00974175" w:rsidRDefault="001C64BC">
      <w:pPr>
        <w:pStyle w:val="Heading2"/>
        <w:numPr>
          <w:ilvl w:val="1"/>
          <w:numId w:val="1"/>
        </w:numPr>
      </w:pPr>
      <w:bookmarkStart w:id="3" w:name="_Toc211350346"/>
      <w:r>
        <w:t>Interpretation</w:t>
      </w:r>
      <w:bookmarkEnd w:id="3"/>
    </w:p>
    <w:p w14:paraId="086BDDC4" w14:textId="71F695EC" w:rsidR="000E294C" w:rsidRDefault="001C64BC" w:rsidP="004B3722">
      <w:pPr>
        <w:pBdr>
          <w:top w:val="nil"/>
          <w:left w:val="nil"/>
          <w:bottom w:val="nil"/>
          <w:right w:val="nil"/>
          <w:between w:val="nil"/>
        </w:pBdr>
        <w:ind w:left="1440"/>
        <w:rPr>
          <w:color w:val="000000"/>
        </w:rPr>
      </w:pPr>
      <w:r>
        <w:rPr>
          <w:color w:val="000000"/>
        </w:rPr>
        <w:t xml:space="preserve">Other than as specified in Section 1.1, all terms </w:t>
      </w:r>
      <w:sdt>
        <w:sdtPr>
          <w:tag w:val="goog_rdk_5"/>
          <w:id w:val="-1370331268"/>
        </w:sdtPr>
        <w:sdtContent/>
      </w:sdt>
      <w:r>
        <w:rPr>
          <w:color w:val="000000"/>
        </w:rPr>
        <w:t>in this by-law that are defined in the </w:t>
      </w:r>
      <w:r>
        <w:rPr>
          <w:i/>
          <w:color w:val="000000"/>
        </w:rPr>
        <w:t>Act</w:t>
      </w:r>
      <w:r>
        <w:rPr>
          <w:color w:val="000000"/>
        </w:rPr>
        <w:t> shall have the meanings given to such terms in the </w:t>
      </w:r>
      <w:r>
        <w:rPr>
          <w:i/>
          <w:color w:val="000000"/>
        </w:rPr>
        <w:t>Act</w:t>
      </w:r>
      <w:r>
        <w:rPr>
          <w:color w:val="000000"/>
        </w:rPr>
        <w:t>. Words importing the singular include the plural and vice versa, and words importing one gender include all genders.</w:t>
      </w:r>
    </w:p>
    <w:p w14:paraId="22EDD654" w14:textId="77777777" w:rsidR="000E294C" w:rsidRPr="000E294C" w:rsidRDefault="000E294C" w:rsidP="000E294C">
      <w:pPr>
        <w:pStyle w:val="AltList2CtrlAltShift2"/>
        <w:rPr>
          <w:rFonts w:eastAsiaTheme="majorEastAsia" w:cstheme="majorBidi"/>
          <w:b/>
          <w:bCs/>
          <w:szCs w:val="26"/>
        </w:rPr>
      </w:pPr>
      <w:r w:rsidRPr="000E294C">
        <w:rPr>
          <w:rFonts w:eastAsiaTheme="majorEastAsia" w:cstheme="majorBidi"/>
          <w:b/>
          <w:bCs/>
          <w:szCs w:val="26"/>
        </w:rPr>
        <w:t>Objects</w:t>
      </w:r>
    </w:p>
    <w:p w14:paraId="19442704" w14:textId="01832197" w:rsidR="000E294C" w:rsidRPr="000E294C" w:rsidRDefault="000E294C" w:rsidP="000E294C">
      <w:pPr>
        <w:pStyle w:val="AltList2CtrlAltShift2"/>
        <w:numPr>
          <w:ilvl w:val="0"/>
          <w:numId w:val="0"/>
        </w:numPr>
        <w:ind w:left="1440"/>
        <w:rPr>
          <w:rFonts w:eastAsiaTheme="majorEastAsia" w:cstheme="majorBidi"/>
          <w:szCs w:val="26"/>
        </w:rPr>
      </w:pPr>
      <w:r w:rsidRPr="000E294C">
        <w:rPr>
          <w:rFonts w:eastAsiaTheme="majorEastAsia" w:cstheme="majorBidi"/>
          <w:szCs w:val="26"/>
        </w:rPr>
        <w:t xml:space="preserve">The </w:t>
      </w:r>
      <w:r w:rsidR="004332B3">
        <w:rPr>
          <w:rFonts w:eastAsiaTheme="majorEastAsia" w:cstheme="majorBidi"/>
          <w:szCs w:val="26"/>
        </w:rPr>
        <w:t>SCAON</w:t>
      </w:r>
      <w:r w:rsidRPr="000E294C">
        <w:rPr>
          <w:rFonts w:eastAsiaTheme="majorEastAsia" w:cstheme="majorBidi"/>
          <w:szCs w:val="26"/>
        </w:rPr>
        <w:t xml:space="preserve"> is established to promote the cultural, social, educational, and humanitarian interests of the Sudanese community in Ontario, and to support the integration of newcomers into Canadian society, </w:t>
      </w:r>
      <w:r w:rsidR="000A0031" w:rsidRPr="000A0031">
        <w:rPr>
          <w:rFonts w:eastAsiaTheme="majorEastAsia" w:cstheme="majorBidi"/>
          <w:szCs w:val="26"/>
        </w:rPr>
        <w:t>and serving the broader Canadian society,</w:t>
      </w:r>
      <w:r w:rsidR="000A0031">
        <w:rPr>
          <w:rFonts w:eastAsiaTheme="majorEastAsia" w:cstheme="majorBidi"/>
          <w:szCs w:val="26"/>
        </w:rPr>
        <w:t xml:space="preserve"> </w:t>
      </w:r>
      <w:r w:rsidRPr="000E294C">
        <w:rPr>
          <w:rFonts w:eastAsiaTheme="majorEastAsia" w:cstheme="majorBidi"/>
          <w:szCs w:val="26"/>
        </w:rPr>
        <w:t>in compliance with the Not-for-Profit Corporations Act, 2010 (Ontario) (the “</w:t>
      </w:r>
      <w:r w:rsidRPr="004332B3">
        <w:rPr>
          <w:rFonts w:eastAsiaTheme="majorEastAsia" w:cstheme="majorBidi"/>
          <w:i/>
          <w:iCs/>
          <w:szCs w:val="26"/>
        </w:rPr>
        <w:t>Act</w:t>
      </w:r>
      <w:r w:rsidRPr="000E294C">
        <w:rPr>
          <w:rFonts w:eastAsiaTheme="majorEastAsia" w:cstheme="majorBidi"/>
          <w:szCs w:val="26"/>
        </w:rPr>
        <w:t>”).</w:t>
      </w:r>
    </w:p>
    <w:p w14:paraId="79E42F7A" w14:textId="46E3D57E" w:rsidR="000E294C" w:rsidRDefault="004332B3" w:rsidP="000E294C">
      <w:pPr>
        <w:pStyle w:val="AltList2CtrlAltShift2"/>
      </w:pPr>
      <w:r w:rsidRPr="00DD0CEF">
        <w:rPr>
          <w:b/>
          <w:bCs/>
        </w:rPr>
        <w:t>Goals</w:t>
      </w:r>
      <w:r w:rsidR="000E294C" w:rsidRPr="000E294C">
        <w:rPr>
          <w:b/>
          <w:bCs/>
        </w:rPr>
        <w:t xml:space="preserve"> and Activities</w:t>
      </w:r>
      <w:r w:rsidR="000E294C">
        <w:br/>
      </w:r>
      <w:r w:rsidR="00542674" w:rsidRPr="00542674">
        <w:t>To pursue all objectives in accordance with the</w:t>
      </w:r>
      <w:r w:rsidR="00542674">
        <w:t xml:space="preserve"> </w:t>
      </w:r>
      <w:r w:rsidR="00542674" w:rsidRPr="00542674">
        <w:rPr>
          <w:i/>
          <w:iCs/>
        </w:rPr>
        <w:t>Act</w:t>
      </w:r>
      <w:r w:rsidR="00542674">
        <w:t>, the</w:t>
      </w:r>
      <w:r w:rsidR="00542674" w:rsidRPr="00542674">
        <w:t xml:space="preserve"> Memorandum and Articles of Association, as well as applicable Canadian laws and regulations governing not-for-profit organizations</w:t>
      </w:r>
      <w:r w:rsidR="00542674">
        <w:t xml:space="preserve">, </w:t>
      </w:r>
      <w:r>
        <w:rPr>
          <w:rFonts w:eastAsiaTheme="majorEastAsia" w:cstheme="majorBidi"/>
          <w:szCs w:val="26"/>
        </w:rPr>
        <w:t>SCAON</w:t>
      </w:r>
      <w:r w:rsidRPr="000E294C">
        <w:rPr>
          <w:rFonts w:eastAsiaTheme="majorEastAsia" w:cstheme="majorBidi"/>
          <w:szCs w:val="26"/>
        </w:rPr>
        <w:t xml:space="preserve"> </w:t>
      </w:r>
      <w:r w:rsidR="000E294C" w:rsidRPr="000E294C">
        <w:t>shall:</w:t>
      </w:r>
    </w:p>
    <w:p w14:paraId="2F137DD5" w14:textId="5B381B09" w:rsidR="004B3722" w:rsidRPr="00367FBA" w:rsidRDefault="000E294C" w:rsidP="004B3722">
      <w:pPr>
        <w:pStyle w:val="AltList2CtrlAltShift2"/>
        <w:numPr>
          <w:ilvl w:val="0"/>
          <w:numId w:val="29"/>
        </w:numPr>
        <w:spacing w:after="120"/>
        <w:ind w:left="1434" w:hanging="357"/>
      </w:pPr>
      <w:r w:rsidRPr="00367FBA">
        <w:t xml:space="preserve">Gather </w:t>
      </w:r>
      <w:r w:rsidR="00DA49E4" w:rsidRPr="00367FBA">
        <w:t>the community</w:t>
      </w:r>
      <w:r w:rsidRPr="00367FBA">
        <w:t xml:space="preserve"> in a healthy environment</w:t>
      </w:r>
      <w:r w:rsidR="00DA49E4" w:rsidRPr="00367FBA">
        <w:t>,</w:t>
      </w:r>
      <w:r w:rsidRPr="00367FBA">
        <w:t xml:space="preserve"> fostering unity and belonging.</w:t>
      </w:r>
    </w:p>
    <w:p w14:paraId="356997AE" w14:textId="628CFC3A" w:rsidR="000E294C" w:rsidRDefault="000E294C" w:rsidP="004B3722">
      <w:pPr>
        <w:pStyle w:val="AltList2CtrlAltShift2"/>
        <w:numPr>
          <w:ilvl w:val="0"/>
          <w:numId w:val="29"/>
        </w:numPr>
        <w:spacing w:after="120"/>
        <w:ind w:left="1434" w:hanging="357"/>
      </w:pPr>
      <w:r w:rsidRPr="000E294C">
        <w:t xml:space="preserve">Preserve and promote Sudanese culture, including </w:t>
      </w:r>
      <w:r w:rsidR="004332B3">
        <w:t xml:space="preserve">but not limited to </w:t>
      </w:r>
      <w:r w:rsidRPr="000E294C">
        <w:t>music, folklore, arts, and heritage programs.</w:t>
      </w:r>
    </w:p>
    <w:p w14:paraId="27C083C0" w14:textId="77777777" w:rsidR="000E294C" w:rsidRDefault="000E294C" w:rsidP="004B3722">
      <w:pPr>
        <w:pStyle w:val="AltList2CtrlAltShift2"/>
        <w:numPr>
          <w:ilvl w:val="0"/>
          <w:numId w:val="29"/>
        </w:numPr>
        <w:spacing w:after="120"/>
        <w:ind w:left="1434" w:hanging="357"/>
      </w:pPr>
      <w:r w:rsidRPr="000E294C">
        <w:t>Foster intercultural dialogue and relationships between the Sudanese community and other communities.</w:t>
      </w:r>
    </w:p>
    <w:p w14:paraId="669DD4D9" w14:textId="4D48839B" w:rsidR="004B3722" w:rsidRDefault="006767A2" w:rsidP="00DD0CEF">
      <w:pPr>
        <w:pStyle w:val="AltList2CtrlAltShift2"/>
        <w:numPr>
          <w:ilvl w:val="0"/>
          <w:numId w:val="29"/>
        </w:numPr>
        <w:spacing w:after="120"/>
        <w:ind w:left="1434" w:hanging="357"/>
      </w:pPr>
      <w:r>
        <w:t xml:space="preserve">Support with </w:t>
      </w:r>
      <w:r w:rsidR="000E294C" w:rsidRPr="000E294C">
        <w:t>settlement and orientation to newcomers to enable their adaptation and integration into Canadian society.</w:t>
      </w:r>
    </w:p>
    <w:p w14:paraId="454D282B" w14:textId="315C5390" w:rsidR="00DD0CEF" w:rsidRPr="00DD0CEF" w:rsidRDefault="00DD0CEF" w:rsidP="00DD0CEF">
      <w:pPr>
        <w:pStyle w:val="AltList2CtrlAltShift2"/>
        <w:numPr>
          <w:ilvl w:val="0"/>
          <w:numId w:val="29"/>
        </w:numPr>
        <w:spacing w:after="120"/>
        <w:ind w:left="1434" w:hanging="357"/>
      </w:pPr>
      <w:r w:rsidRPr="00DD0CEF">
        <w:t>Render humanitarian support to persons in need when possible</w:t>
      </w:r>
    </w:p>
    <w:p w14:paraId="73E857DE" w14:textId="7CA4FB45" w:rsidR="000E294C" w:rsidRDefault="006D5C4F" w:rsidP="004B3722">
      <w:pPr>
        <w:pStyle w:val="AltList2CtrlAltShift2"/>
        <w:numPr>
          <w:ilvl w:val="0"/>
          <w:numId w:val="29"/>
        </w:numPr>
        <w:spacing w:after="120"/>
        <w:ind w:left="1434" w:hanging="357"/>
      </w:pPr>
      <w:r w:rsidRPr="000E294C">
        <w:t xml:space="preserve">Promote </w:t>
      </w:r>
      <w:r w:rsidR="006767A2">
        <w:t>and c</w:t>
      </w:r>
      <w:r w:rsidR="000E294C" w:rsidRPr="000E294C">
        <w:t>elebrate Sudanese national and cultural events.</w:t>
      </w:r>
    </w:p>
    <w:p w14:paraId="7CE8CF70" w14:textId="260663C1" w:rsidR="000E294C" w:rsidRDefault="000E294C" w:rsidP="004B3722">
      <w:pPr>
        <w:pStyle w:val="AltList2CtrlAltShift2"/>
        <w:numPr>
          <w:ilvl w:val="0"/>
          <w:numId w:val="29"/>
        </w:numPr>
        <w:spacing w:after="120"/>
        <w:ind w:left="1434" w:hanging="357"/>
      </w:pPr>
      <w:r w:rsidRPr="000E294C">
        <w:t xml:space="preserve"> </w:t>
      </w:r>
      <w:r w:rsidR="006767A2">
        <w:t xml:space="preserve">Promote </w:t>
      </w:r>
      <w:r w:rsidRPr="000E294C">
        <w:t>multiculturalism, respect for diversity, religious tolerance, women’s and children’s rights, and fundamental freedoms.</w:t>
      </w:r>
    </w:p>
    <w:p w14:paraId="1DEB1264" w14:textId="77777777" w:rsidR="000E294C" w:rsidRDefault="000E294C" w:rsidP="004B3722">
      <w:pPr>
        <w:pStyle w:val="AltList2CtrlAltShift2"/>
        <w:numPr>
          <w:ilvl w:val="0"/>
          <w:numId w:val="29"/>
        </w:numPr>
        <w:spacing w:after="120"/>
        <w:ind w:left="1434" w:hanging="357"/>
      </w:pPr>
      <w:r w:rsidRPr="000E294C">
        <w:t>Create specialized programs for children, youth, seniors, and vulnerable groups.</w:t>
      </w:r>
    </w:p>
    <w:p w14:paraId="42B9DEAC" w14:textId="6F57A3A5" w:rsidR="000E294C" w:rsidRDefault="000E294C" w:rsidP="004B3722">
      <w:pPr>
        <w:pStyle w:val="AltList2CtrlAltShift2"/>
        <w:numPr>
          <w:ilvl w:val="0"/>
          <w:numId w:val="29"/>
        </w:numPr>
        <w:spacing w:after="120"/>
        <w:ind w:left="1434" w:hanging="357"/>
      </w:pPr>
      <w:r w:rsidRPr="000E294C">
        <w:t xml:space="preserve"> Engage in lawful community development, educational, cultural, and charitable activities consistent with the </w:t>
      </w:r>
      <w:r w:rsidR="006767A2">
        <w:t>SCAON</w:t>
      </w:r>
      <w:r w:rsidRPr="000E294C">
        <w:t>’s purposes.</w:t>
      </w:r>
    </w:p>
    <w:p w14:paraId="2D07CADF" w14:textId="007D9133" w:rsidR="006767A2" w:rsidRDefault="006767A2" w:rsidP="006767A2">
      <w:pPr>
        <w:pStyle w:val="AltList2CtrlAltShift2"/>
        <w:numPr>
          <w:ilvl w:val="0"/>
          <w:numId w:val="29"/>
        </w:numPr>
        <w:spacing w:after="120"/>
      </w:pPr>
      <w:r>
        <w:t>Education-Focused: t</w:t>
      </w:r>
      <w:r w:rsidRPr="006767A2">
        <w:t>o advance education by offering tutoring, scholarships, and mentorship programs for youth and adults.</w:t>
      </w:r>
    </w:p>
    <w:p w14:paraId="7B9331B7" w14:textId="77777777" w:rsidR="00542674" w:rsidRPr="005C3B13" w:rsidRDefault="00542674" w:rsidP="00542674">
      <w:pPr>
        <w:pStyle w:val="AltList2CtrlAltShift2"/>
        <w:numPr>
          <w:ilvl w:val="0"/>
          <w:numId w:val="29"/>
        </w:numPr>
        <w:spacing w:after="120"/>
      </w:pPr>
      <w:r>
        <w:t xml:space="preserve">To foster appreciation for the arts by organizing public exhibitions, performances, </w:t>
      </w:r>
      <w:r w:rsidRPr="005C3B13">
        <w:t>and workshops.</w:t>
      </w:r>
    </w:p>
    <w:p w14:paraId="2424D786" w14:textId="07CF40AB" w:rsidR="00542674" w:rsidRPr="005C3B13" w:rsidRDefault="00542674" w:rsidP="00542674">
      <w:pPr>
        <w:pStyle w:val="AltList2CtrlAltShift2"/>
        <w:numPr>
          <w:ilvl w:val="0"/>
          <w:numId w:val="29"/>
        </w:numPr>
        <w:spacing w:after="120"/>
      </w:pPr>
      <w:r w:rsidRPr="005C3B13">
        <w:lastRenderedPageBreak/>
        <w:t xml:space="preserve">To support emerging artists and cultural initiatives that reflect Ontario’s diverse communities. </w:t>
      </w:r>
    </w:p>
    <w:p w14:paraId="0C07B41B" w14:textId="551050A0" w:rsidR="00542674" w:rsidRPr="005C3B13" w:rsidRDefault="00542674" w:rsidP="00542674">
      <w:pPr>
        <w:pStyle w:val="AltList2CtrlAltShift2"/>
        <w:numPr>
          <w:ilvl w:val="0"/>
          <w:numId w:val="29"/>
        </w:numPr>
        <w:spacing w:after="120"/>
      </w:pPr>
      <w:r w:rsidRPr="005C3B13">
        <w:t>To support marginalized groups through advocacy, outreach, and empowerment programs.</w:t>
      </w:r>
    </w:p>
    <w:p w14:paraId="0CB7221E" w14:textId="1102E729" w:rsidR="00542674" w:rsidRPr="005C3B13" w:rsidRDefault="00542674" w:rsidP="00542674">
      <w:pPr>
        <w:pStyle w:val="AltList2CtrlAltShift2"/>
        <w:numPr>
          <w:ilvl w:val="0"/>
          <w:numId w:val="29"/>
        </w:numPr>
        <w:spacing w:after="120"/>
      </w:pPr>
      <w:r w:rsidRPr="005C3B13">
        <w:t>To support women-led small businesses through grants, workshops, and networking opportunities.</w:t>
      </w:r>
    </w:p>
    <w:p w14:paraId="20D880B0" w14:textId="5049F830" w:rsidR="00542674" w:rsidRPr="005C3B13" w:rsidRDefault="00542674" w:rsidP="00542674">
      <w:pPr>
        <w:pStyle w:val="AltList2CtrlAltShift2"/>
        <w:numPr>
          <w:ilvl w:val="0"/>
          <w:numId w:val="29"/>
        </w:numPr>
        <w:spacing w:after="120"/>
      </w:pPr>
      <w:r w:rsidRPr="005C3B13">
        <w:t>To relieve poverty by providing job training, financial literacy, and entrepreneurship support to low-income members.</w:t>
      </w:r>
    </w:p>
    <w:p w14:paraId="0000006B" w14:textId="17200704" w:rsidR="00974175" w:rsidRDefault="001C64BC">
      <w:pPr>
        <w:pStyle w:val="Heading2"/>
        <w:numPr>
          <w:ilvl w:val="1"/>
          <w:numId w:val="1"/>
        </w:numPr>
      </w:pPr>
      <w:bookmarkStart w:id="4" w:name="_Toc211350347"/>
      <w:r>
        <w:t>Severability and Precedence</w:t>
      </w:r>
      <w:bookmarkEnd w:id="4"/>
    </w:p>
    <w:p w14:paraId="0000006C" w14:textId="77777777" w:rsidR="00974175" w:rsidRDefault="001C64BC">
      <w:pPr>
        <w:pBdr>
          <w:top w:val="nil"/>
          <w:left w:val="nil"/>
          <w:bottom w:val="nil"/>
          <w:right w:val="nil"/>
          <w:between w:val="nil"/>
        </w:pBdr>
        <w:ind w:left="1440"/>
        <w:rPr>
          <w:color w:val="000000"/>
        </w:rPr>
      </w:pPr>
      <w:r>
        <w:rPr>
          <w:color w:val="000000"/>
        </w:rPr>
        <w:t>The invalidity or unenforceability of any provision of this by-law shall not affect the validity or enforceability of the remaining provisions of this by-law. If any of the provisions contained in the By-laws are inconsistent with those contained in the articles or the </w:t>
      </w:r>
      <w:r>
        <w:rPr>
          <w:i/>
          <w:color w:val="000000"/>
        </w:rPr>
        <w:t>Act</w:t>
      </w:r>
      <w:r>
        <w:rPr>
          <w:color w:val="000000"/>
        </w:rPr>
        <w:t>, the provisions contained in the articles or the </w:t>
      </w:r>
      <w:r>
        <w:rPr>
          <w:i/>
          <w:color w:val="000000"/>
        </w:rPr>
        <w:t>Act</w:t>
      </w:r>
      <w:r>
        <w:rPr>
          <w:color w:val="000000"/>
        </w:rPr>
        <w:t>, as the case may be, shall prevail.</w:t>
      </w:r>
    </w:p>
    <w:p w14:paraId="0000006D" w14:textId="77777777" w:rsidR="00974175" w:rsidRDefault="001C64BC">
      <w:pPr>
        <w:pStyle w:val="Heading2"/>
        <w:numPr>
          <w:ilvl w:val="1"/>
          <w:numId w:val="1"/>
        </w:numPr>
      </w:pPr>
      <w:bookmarkStart w:id="5" w:name="_Toc211350348"/>
      <w:r>
        <w:t>Seal</w:t>
      </w:r>
      <w:bookmarkEnd w:id="5"/>
    </w:p>
    <w:p w14:paraId="0000006E" w14:textId="18876C65" w:rsidR="00974175" w:rsidRDefault="001C64BC">
      <w:pPr>
        <w:pBdr>
          <w:top w:val="nil"/>
          <w:left w:val="nil"/>
          <w:bottom w:val="nil"/>
          <w:right w:val="nil"/>
          <w:between w:val="nil"/>
        </w:pBdr>
        <w:ind w:left="1440"/>
        <w:rPr>
          <w:color w:val="000000"/>
        </w:rPr>
      </w:pPr>
      <w:r>
        <w:rPr>
          <w:color w:val="000000"/>
        </w:rPr>
        <w:t xml:space="preserve">The seal of the </w:t>
      </w:r>
      <w:r w:rsidR="00045E30">
        <w:rPr>
          <w:color w:val="000000"/>
        </w:rPr>
        <w:t>SCAON</w:t>
      </w:r>
      <w:r>
        <w:rPr>
          <w:color w:val="000000"/>
        </w:rPr>
        <w:t>, if any, shall be in the form determined by the Board.</w:t>
      </w:r>
    </w:p>
    <w:bookmarkStart w:id="6" w:name="_Toc211350349"/>
    <w:p w14:paraId="0000006F" w14:textId="77777777" w:rsidR="00974175" w:rsidRDefault="00000000">
      <w:pPr>
        <w:pStyle w:val="Heading2"/>
        <w:numPr>
          <w:ilvl w:val="1"/>
          <w:numId w:val="1"/>
        </w:numPr>
      </w:pPr>
      <w:sdt>
        <w:sdtPr>
          <w:tag w:val="goog_rdk_6"/>
          <w:id w:val="-52136308"/>
        </w:sdtPr>
        <w:sdtContent/>
      </w:sdt>
      <w:r w:rsidR="001C64BC">
        <w:t>Execution of Documents</w:t>
      </w:r>
      <w:bookmarkEnd w:id="6"/>
    </w:p>
    <w:p w14:paraId="00000070" w14:textId="2D82242F" w:rsidR="00974175" w:rsidRDefault="001C64BC">
      <w:pPr>
        <w:numPr>
          <w:ilvl w:val="0"/>
          <w:numId w:val="27"/>
        </w:numPr>
        <w:pBdr>
          <w:top w:val="nil"/>
          <w:left w:val="nil"/>
          <w:bottom w:val="nil"/>
          <w:right w:val="nil"/>
          <w:between w:val="nil"/>
        </w:pBdr>
        <w:spacing w:after="120"/>
        <w:rPr>
          <w:color w:val="000000"/>
        </w:rPr>
      </w:pPr>
      <w:r>
        <w:rPr>
          <w:color w:val="000000"/>
        </w:rPr>
        <w:t xml:space="preserve">Deeds, transfers, assignments, contracts, obligations and other instruments in writing requiring execution by </w:t>
      </w:r>
      <w:r w:rsidR="00A40E9E">
        <w:rPr>
          <w:color w:val="000000"/>
        </w:rPr>
        <w:t>SCAON</w:t>
      </w:r>
      <w:r w:rsidR="00542674">
        <w:rPr>
          <w:color w:val="000000"/>
        </w:rPr>
        <w:t xml:space="preserve"> </w:t>
      </w:r>
      <w:r>
        <w:rPr>
          <w:color w:val="000000"/>
        </w:rPr>
        <w:t>may be signed by any two signees authorized by the Board, provided that one such signee must be either the President or the Secretary, notwithstanding, all cheques and other negotiable instruments shall be signed by two Officers designated for that purpose by the Board from time to time.</w:t>
      </w:r>
    </w:p>
    <w:p w14:paraId="00000071" w14:textId="77777777" w:rsidR="00974175" w:rsidRDefault="001C64BC">
      <w:pPr>
        <w:numPr>
          <w:ilvl w:val="0"/>
          <w:numId w:val="27"/>
        </w:numPr>
        <w:pBdr>
          <w:top w:val="nil"/>
          <w:left w:val="nil"/>
          <w:bottom w:val="nil"/>
          <w:right w:val="nil"/>
          <w:between w:val="nil"/>
        </w:pBdr>
        <w:spacing w:after="120"/>
        <w:rPr>
          <w:color w:val="000000"/>
        </w:rPr>
      </w:pPr>
      <w:r>
        <w:rPr>
          <w:color w:val="000000"/>
        </w:rPr>
        <w:t>The President, the Secretary and the Treasurer shall be authorized signees. In addition, the Board may</w:t>
      </w:r>
      <w:r>
        <w:t>,</w:t>
      </w:r>
      <w:r>
        <w:rPr>
          <w:color w:val="000000"/>
        </w:rPr>
        <w:t xml:space="preserve"> from time to time</w:t>
      </w:r>
      <w:r>
        <w:t>,</w:t>
      </w:r>
      <w:r>
        <w:rPr>
          <w:color w:val="000000"/>
        </w:rPr>
        <w:t xml:space="preserve"> direct </w:t>
      </w:r>
      <w:r>
        <w:t>how</w:t>
      </w:r>
      <w:r>
        <w:rPr>
          <w:color w:val="000000"/>
        </w:rPr>
        <w:t xml:space="preserve"> and the person by whom a particular document or type of document shall be executed. </w:t>
      </w:r>
    </w:p>
    <w:p w14:paraId="00000072" w14:textId="77777777" w:rsidR="00974175" w:rsidRDefault="001C64BC">
      <w:pPr>
        <w:numPr>
          <w:ilvl w:val="0"/>
          <w:numId w:val="27"/>
        </w:numPr>
        <w:pBdr>
          <w:top w:val="nil"/>
          <w:left w:val="nil"/>
          <w:bottom w:val="nil"/>
          <w:right w:val="nil"/>
          <w:between w:val="nil"/>
        </w:pBdr>
        <w:spacing w:after="120"/>
        <w:rPr>
          <w:color w:val="000000"/>
        </w:rPr>
      </w:pPr>
      <w:r>
        <w:rPr>
          <w:color w:val="000000"/>
        </w:rPr>
        <w:t xml:space="preserve">Any person authorized to sign any document may affix the corporate seal, if any, to the document. </w:t>
      </w:r>
    </w:p>
    <w:p w14:paraId="00000073" w14:textId="32291993" w:rsidR="00974175" w:rsidRDefault="001C64BC">
      <w:pPr>
        <w:numPr>
          <w:ilvl w:val="0"/>
          <w:numId w:val="27"/>
        </w:numPr>
        <w:pBdr>
          <w:top w:val="nil"/>
          <w:left w:val="nil"/>
          <w:bottom w:val="nil"/>
          <w:right w:val="nil"/>
          <w:between w:val="nil"/>
        </w:pBdr>
        <w:spacing w:after="120"/>
        <w:rPr>
          <w:color w:val="000000"/>
        </w:rPr>
      </w:pPr>
      <w:r>
        <w:rPr>
          <w:color w:val="000000"/>
        </w:rPr>
        <w:t xml:space="preserve">Any Director or Officer may certify a copy of any instrument, resolution, By-law or other document of </w:t>
      </w:r>
      <w:r w:rsidR="00A40E9E">
        <w:rPr>
          <w:color w:val="000000"/>
        </w:rPr>
        <w:t xml:space="preserve">SCAON </w:t>
      </w:r>
      <w:r>
        <w:rPr>
          <w:color w:val="000000"/>
        </w:rPr>
        <w:t>to be a true copy thereof.</w:t>
      </w:r>
    </w:p>
    <w:p w14:paraId="00000074" w14:textId="6DC6DB7D" w:rsidR="00974175" w:rsidRDefault="001C64BC">
      <w:pPr>
        <w:numPr>
          <w:ilvl w:val="0"/>
          <w:numId w:val="27"/>
        </w:numPr>
        <w:pBdr>
          <w:top w:val="nil"/>
          <w:left w:val="nil"/>
          <w:bottom w:val="nil"/>
          <w:right w:val="nil"/>
          <w:between w:val="nil"/>
        </w:pBdr>
        <w:spacing w:after="120"/>
        <w:rPr>
          <w:color w:val="000000"/>
        </w:rPr>
      </w:pPr>
      <w:r>
        <w:rPr>
          <w:color w:val="000000"/>
        </w:rPr>
        <w:t xml:space="preserve">All persons signing any documents binding </w:t>
      </w:r>
      <w:r w:rsidR="00A40E9E">
        <w:rPr>
          <w:color w:val="000000"/>
        </w:rPr>
        <w:t xml:space="preserve">SCAON </w:t>
      </w:r>
      <w:r>
        <w:rPr>
          <w:color w:val="000000"/>
        </w:rPr>
        <w:t xml:space="preserve">shall ensure, before signing, that the document is in accordance with the general intent of the resolution of the Board or other authority delegated by the Board to authorize the execution of such documents. The person with signing authority shall have </w:t>
      </w:r>
      <w:r>
        <w:t xml:space="preserve">the </w:t>
      </w:r>
      <w:r>
        <w:rPr>
          <w:color w:val="000000"/>
        </w:rPr>
        <w:t>incidental power to approve minor changes that do not affect the substance of the documents.</w:t>
      </w:r>
    </w:p>
    <w:bookmarkStart w:id="7" w:name="_Toc211350350"/>
    <w:p w14:paraId="00000075" w14:textId="77777777" w:rsidR="00974175" w:rsidRDefault="00000000">
      <w:pPr>
        <w:pStyle w:val="Heading2"/>
        <w:numPr>
          <w:ilvl w:val="1"/>
          <w:numId w:val="1"/>
        </w:numPr>
      </w:pPr>
      <w:sdt>
        <w:sdtPr>
          <w:tag w:val="goog_rdk_7"/>
          <w:id w:val="-1441194966"/>
        </w:sdtPr>
        <w:sdtContent/>
      </w:sdt>
      <w:r w:rsidR="001C64BC">
        <w:t>Head Office and Registered Office</w:t>
      </w:r>
      <w:bookmarkEnd w:id="7"/>
    </w:p>
    <w:p w14:paraId="00000076" w14:textId="2D2082AF" w:rsidR="00974175" w:rsidRDefault="001C64BC">
      <w:pPr>
        <w:pBdr>
          <w:top w:val="nil"/>
          <w:left w:val="nil"/>
          <w:bottom w:val="nil"/>
          <w:right w:val="nil"/>
          <w:between w:val="nil"/>
        </w:pBdr>
        <w:ind w:left="1440"/>
        <w:rPr>
          <w:color w:val="000000"/>
        </w:rPr>
      </w:pPr>
      <w:r>
        <w:rPr>
          <w:color w:val="000000"/>
        </w:rPr>
        <w:t xml:space="preserve">The head office of </w:t>
      </w:r>
      <w:r w:rsidR="00A40E9E">
        <w:rPr>
          <w:color w:val="000000"/>
        </w:rPr>
        <w:t>SCAON is</w:t>
      </w:r>
      <w:r>
        <w:rPr>
          <w:color w:val="000000"/>
        </w:rPr>
        <w:t xml:space="preserve"> deemed to be the registered office of </w:t>
      </w:r>
      <w:r w:rsidR="00045E30">
        <w:rPr>
          <w:color w:val="000000"/>
        </w:rPr>
        <w:t>SCAON</w:t>
      </w:r>
      <w:r>
        <w:rPr>
          <w:color w:val="000000"/>
        </w:rPr>
        <w:t xml:space="preserve">. </w:t>
      </w:r>
      <w:r w:rsidR="00A40E9E">
        <w:rPr>
          <w:color w:val="000000"/>
        </w:rPr>
        <w:t xml:space="preserve">SCAON </w:t>
      </w:r>
      <w:r>
        <w:rPr>
          <w:color w:val="000000"/>
        </w:rPr>
        <w:t>shall at all times have a registered office in Ontario at the location specified in its articles, provided that:</w:t>
      </w:r>
    </w:p>
    <w:p w14:paraId="00000077" w14:textId="53423A15" w:rsidR="00974175" w:rsidRDefault="00A40E9E">
      <w:pPr>
        <w:numPr>
          <w:ilvl w:val="0"/>
          <w:numId w:val="2"/>
        </w:numPr>
        <w:pBdr>
          <w:top w:val="nil"/>
          <w:left w:val="nil"/>
          <w:bottom w:val="nil"/>
          <w:right w:val="nil"/>
          <w:between w:val="nil"/>
        </w:pBdr>
        <w:spacing w:after="120"/>
        <w:rPr>
          <w:color w:val="000000"/>
        </w:rPr>
      </w:pPr>
      <w:r>
        <w:rPr>
          <w:color w:val="000000"/>
        </w:rPr>
        <w:lastRenderedPageBreak/>
        <w:t xml:space="preserve">SCAON </w:t>
      </w:r>
      <w:r w:rsidR="001C64BC">
        <w:rPr>
          <w:color w:val="000000"/>
        </w:rPr>
        <w:t>may change the location of its registered office within a municipality or geographic township by resolution of the Directors; and</w:t>
      </w:r>
    </w:p>
    <w:p w14:paraId="00000078" w14:textId="2EBB0E8C" w:rsidR="00974175" w:rsidRDefault="00A40E9E">
      <w:pPr>
        <w:numPr>
          <w:ilvl w:val="0"/>
          <w:numId w:val="2"/>
        </w:numPr>
        <w:pBdr>
          <w:top w:val="nil"/>
          <w:left w:val="nil"/>
          <w:bottom w:val="nil"/>
          <w:right w:val="nil"/>
          <w:between w:val="nil"/>
        </w:pBdr>
        <w:spacing w:after="120"/>
        <w:rPr>
          <w:color w:val="000000"/>
        </w:rPr>
      </w:pPr>
      <w:r>
        <w:rPr>
          <w:color w:val="000000"/>
        </w:rPr>
        <w:t xml:space="preserve">SCAON </w:t>
      </w:r>
      <w:r w:rsidR="001C64BC">
        <w:rPr>
          <w:color w:val="000000"/>
        </w:rPr>
        <w:t>may change the municipality or geographic township in which its registered office is located to another place in Ontario by special resolution.</w:t>
      </w:r>
    </w:p>
    <w:p w14:paraId="00000079" w14:textId="77777777" w:rsidR="00974175" w:rsidRDefault="00000000">
      <w:pPr>
        <w:pBdr>
          <w:top w:val="nil"/>
          <w:left w:val="nil"/>
          <w:bottom w:val="nil"/>
          <w:right w:val="nil"/>
          <w:between w:val="nil"/>
        </w:pBdr>
        <w:spacing w:after="120"/>
        <w:ind w:left="2160"/>
        <w:rPr>
          <w:sz w:val="30"/>
          <w:szCs w:val="30"/>
        </w:rPr>
      </w:pPr>
      <w:sdt>
        <w:sdtPr>
          <w:tag w:val="goog_rdk_8"/>
          <w:id w:val="1426297355"/>
        </w:sdtPr>
        <w:sdtContent/>
      </w:sdt>
    </w:p>
    <w:bookmarkStart w:id="8" w:name="_Toc211350351"/>
    <w:p w14:paraId="0000007A" w14:textId="77777777" w:rsidR="00974175" w:rsidRDefault="00000000">
      <w:pPr>
        <w:pStyle w:val="Heading1"/>
        <w:numPr>
          <w:ilvl w:val="0"/>
          <w:numId w:val="1"/>
        </w:numPr>
      </w:pPr>
      <w:sdt>
        <w:sdtPr>
          <w:tag w:val="goog_rdk_9"/>
          <w:id w:val="-1440941728"/>
        </w:sdtPr>
        <w:sdtContent/>
      </w:sdt>
      <w:sdt>
        <w:sdtPr>
          <w:tag w:val="goog_rdk_10"/>
          <w:id w:val="1206496454"/>
        </w:sdtPr>
        <w:sdtContent/>
      </w:sdt>
      <w:r w:rsidR="001C64BC">
        <w:t>Directors</w:t>
      </w:r>
      <w:bookmarkEnd w:id="8"/>
    </w:p>
    <w:p w14:paraId="0000007B" w14:textId="77777777" w:rsidR="00974175" w:rsidRDefault="001C64BC">
      <w:pPr>
        <w:pStyle w:val="Heading2"/>
        <w:numPr>
          <w:ilvl w:val="1"/>
          <w:numId w:val="1"/>
        </w:numPr>
      </w:pPr>
      <w:bookmarkStart w:id="9" w:name="_Toc211350352"/>
      <w:r>
        <w:t>Election and Term</w:t>
      </w:r>
      <w:bookmarkEnd w:id="9"/>
    </w:p>
    <w:p w14:paraId="1E95F384" w14:textId="20A561D9" w:rsidR="004C4A9B" w:rsidRPr="00E063F1" w:rsidRDefault="00B14FF7" w:rsidP="00E063F1">
      <w:pPr>
        <w:numPr>
          <w:ilvl w:val="0"/>
          <w:numId w:val="21"/>
        </w:numPr>
        <w:pBdr>
          <w:top w:val="nil"/>
          <w:left w:val="nil"/>
          <w:bottom w:val="nil"/>
          <w:right w:val="nil"/>
          <w:between w:val="nil"/>
        </w:pBdr>
        <w:spacing w:after="120"/>
        <w:rPr>
          <w:color w:val="000000"/>
        </w:rPr>
      </w:pPr>
      <w:r w:rsidRPr="00B14FF7">
        <w:rPr>
          <w:color w:val="000000"/>
        </w:rPr>
        <w:t xml:space="preserve">The Board consists of </w:t>
      </w:r>
      <w:r w:rsidR="0005040E">
        <w:rPr>
          <w:color w:val="000000"/>
        </w:rPr>
        <w:t>seven (</w:t>
      </w:r>
      <w:r w:rsidRPr="00B14FF7">
        <w:rPr>
          <w:color w:val="000000"/>
        </w:rPr>
        <w:t>7</w:t>
      </w:r>
      <w:r w:rsidR="0005040E">
        <w:rPr>
          <w:color w:val="000000"/>
        </w:rPr>
        <w:t>)</w:t>
      </w:r>
      <w:r w:rsidRPr="00B14FF7">
        <w:rPr>
          <w:color w:val="000000"/>
        </w:rPr>
        <w:t xml:space="preserve"> members elected by the General Meeting for a two-year term or a three-year term</w:t>
      </w:r>
      <w:r w:rsidR="004C4A9B" w:rsidRPr="00E063F1">
        <w:rPr>
          <w:color w:val="000000"/>
        </w:rPr>
        <w:t>.</w:t>
      </w:r>
      <w:r w:rsidR="00E063F1" w:rsidRPr="00E063F1">
        <w:rPr>
          <w:color w:val="000000"/>
        </w:rPr>
        <w:t xml:space="preserve"> The Board shall appoint from among the Directors, a Chair, a Deputy Chair, a Treasurer and a Secretary at its first meeting following the annual meeting of the SCAON. The office of Treasurer and Secretary may be held by the same person and may be known as the Secretary-Treasurer.</w:t>
      </w:r>
    </w:p>
    <w:p w14:paraId="0000007D" w14:textId="77777777" w:rsidR="00974175" w:rsidRDefault="00000000">
      <w:pPr>
        <w:numPr>
          <w:ilvl w:val="0"/>
          <w:numId w:val="21"/>
        </w:numPr>
        <w:pBdr>
          <w:top w:val="nil"/>
          <w:left w:val="nil"/>
          <w:bottom w:val="nil"/>
          <w:right w:val="nil"/>
          <w:between w:val="nil"/>
        </w:pBdr>
        <w:spacing w:after="120"/>
        <w:rPr>
          <w:color w:val="000000"/>
        </w:rPr>
      </w:pPr>
      <w:sdt>
        <w:sdtPr>
          <w:tag w:val="goog_rdk_12"/>
          <w:id w:val="-685589392"/>
        </w:sdtPr>
        <w:sdtContent/>
      </w:sdt>
      <w:r w:rsidR="001C64BC">
        <w:rPr>
          <w:color w:val="000000"/>
        </w:rPr>
        <w:t xml:space="preserve">All candidates </w:t>
      </w:r>
      <w:sdt>
        <w:sdtPr>
          <w:tag w:val="goog_rdk_13"/>
          <w:id w:val="2087199256"/>
        </w:sdtPr>
        <w:sdtContent/>
      </w:sdt>
      <w:r w:rsidR="001C64BC">
        <w:rPr>
          <w:color w:val="000000"/>
        </w:rPr>
        <w:t>shall accept their nominations in person at the meeting prior to the commencement of the voting.</w:t>
      </w:r>
    </w:p>
    <w:p w14:paraId="7205CBBF" w14:textId="77777777" w:rsidR="005D30B2" w:rsidRDefault="005D30B2" w:rsidP="005D30B2">
      <w:pPr>
        <w:numPr>
          <w:ilvl w:val="0"/>
          <w:numId w:val="2"/>
        </w:numPr>
        <w:pBdr>
          <w:top w:val="nil"/>
          <w:left w:val="nil"/>
          <w:bottom w:val="nil"/>
          <w:right w:val="nil"/>
          <w:between w:val="nil"/>
        </w:pBdr>
        <w:spacing w:after="120"/>
        <w:rPr>
          <w:color w:val="000000"/>
        </w:rPr>
      </w:pPr>
      <w:r w:rsidRPr="00AE3190">
        <w:rPr>
          <w:color w:val="000000"/>
        </w:rPr>
        <w:t>The term of service of each Director (subject to the provisions, if any, of the articles) shall be from the date of the meeting at which they are elected or appointed for a period of either two (2) years or three (3) years, as determined at the time of election, provided that no term shall exceed four (4) years in accordance with the Act.</w:t>
      </w:r>
      <w:r w:rsidRPr="005D30B2">
        <w:rPr>
          <w:color w:val="000000"/>
        </w:rPr>
        <w:t xml:space="preserve"> At the expiration of such term, if no successor is elected or appointed, the Director shall continue in office until their successor is elected or appointed. The Board may, by resolution, allocate staggered terms among Directors to ensure continuity, provided that the length of each Director’s term is clearly specified at the time of election.</w:t>
      </w:r>
    </w:p>
    <w:p w14:paraId="0000007F" w14:textId="4AD10FCD" w:rsidR="00974175" w:rsidRDefault="00000000" w:rsidP="005D30B2">
      <w:pPr>
        <w:numPr>
          <w:ilvl w:val="0"/>
          <w:numId w:val="2"/>
        </w:numPr>
        <w:pBdr>
          <w:top w:val="nil"/>
          <w:left w:val="nil"/>
          <w:bottom w:val="nil"/>
          <w:right w:val="nil"/>
          <w:between w:val="nil"/>
        </w:pBdr>
        <w:spacing w:after="120"/>
        <w:rPr>
          <w:color w:val="000000"/>
        </w:rPr>
      </w:pPr>
      <w:sdt>
        <w:sdtPr>
          <w:tag w:val="goog_rdk_16"/>
          <w:id w:val="771770776"/>
        </w:sdtPr>
        <w:sdtContent>
          <w:r w:rsidR="008B699B">
            <w:t xml:space="preserve"> T</w:t>
          </w:r>
        </w:sdtContent>
      </w:sdt>
      <w:r w:rsidR="001C64BC">
        <w:rPr>
          <w:color w:val="000000"/>
        </w:rPr>
        <w:t xml:space="preserve">he outgoing Directors shall attend the first regular meeting of the Board following the election of their successors to advise the new Directors on pending matters and to </w:t>
      </w:r>
      <w:r w:rsidR="001C64BC">
        <w:t>ensure an orderly transfer of their responsibilities, thereby completing a proper handover.</w:t>
      </w:r>
    </w:p>
    <w:p w14:paraId="28E81C94" w14:textId="77777777" w:rsidR="00EE64B8" w:rsidRPr="00883D45" w:rsidRDefault="00000000">
      <w:pPr>
        <w:pStyle w:val="Heading2"/>
        <w:numPr>
          <w:ilvl w:val="1"/>
          <w:numId w:val="1"/>
        </w:numPr>
      </w:pPr>
      <w:sdt>
        <w:sdtPr>
          <w:tag w:val="goog_rdk_17"/>
          <w:id w:val="-526900579"/>
          <w:showingPlcHdr/>
        </w:sdtPr>
        <w:sdtContent>
          <w:r w:rsidR="00EE64B8">
            <w:t xml:space="preserve">     </w:t>
          </w:r>
          <w:bookmarkStart w:id="10" w:name="_Toc211350353"/>
        </w:sdtContent>
      </w:sdt>
      <w:r w:rsidR="00EE64B8" w:rsidRPr="00EE64B8">
        <w:t xml:space="preserve"> </w:t>
      </w:r>
      <w:r w:rsidR="00EE64B8" w:rsidRPr="00883D45">
        <w:t>Powers of the Board</w:t>
      </w:r>
      <w:bookmarkEnd w:id="10"/>
      <w:r w:rsidR="00EE64B8" w:rsidRPr="00883D45">
        <w:t xml:space="preserve"> </w:t>
      </w:r>
    </w:p>
    <w:p w14:paraId="51ED4796" w14:textId="77777777" w:rsidR="00EE64B8" w:rsidRPr="00883D45" w:rsidRDefault="00EE64B8" w:rsidP="00EE64B8">
      <w:pPr>
        <w:pStyle w:val="Normal3CtrlAlt"/>
      </w:pPr>
      <w:r w:rsidRPr="00883D45">
        <w:t xml:space="preserve">In addition to the powers provided under the </w:t>
      </w:r>
      <w:r w:rsidRPr="00883D45">
        <w:rPr>
          <w:i/>
          <w:iCs/>
        </w:rPr>
        <w:t>Act</w:t>
      </w:r>
      <w:r w:rsidRPr="00883D45">
        <w:t xml:space="preserve"> and these By-laws, the Board shall have the authority to:</w:t>
      </w:r>
    </w:p>
    <w:p w14:paraId="7585EEB9" w14:textId="24044D17" w:rsidR="00EE64B8" w:rsidRPr="00883D45" w:rsidRDefault="00EE64B8" w:rsidP="00EE64B8">
      <w:pPr>
        <w:pStyle w:val="Normal3CtrlAlt"/>
        <w:numPr>
          <w:ilvl w:val="0"/>
          <w:numId w:val="30"/>
        </w:numPr>
      </w:pPr>
      <w:r w:rsidRPr="00883D45">
        <w:t>Implement recommendations and resolutions of the General Meeting;</w:t>
      </w:r>
    </w:p>
    <w:p w14:paraId="610A4026" w14:textId="12C06961" w:rsidR="00EE64B8" w:rsidRPr="00883D45" w:rsidRDefault="00EE64B8" w:rsidP="00EE64B8">
      <w:pPr>
        <w:pStyle w:val="Normal3CtrlAlt"/>
        <w:numPr>
          <w:ilvl w:val="0"/>
          <w:numId w:val="30"/>
        </w:numPr>
      </w:pPr>
      <w:r w:rsidRPr="00883D45">
        <w:t xml:space="preserve">Develop and oversee policies, programs, and detailed plans to achieve the </w:t>
      </w:r>
      <w:r w:rsidR="00794461" w:rsidRPr="00883D45">
        <w:t>SCAON</w:t>
      </w:r>
      <w:r w:rsidRPr="00883D45">
        <w:t>’s objectives;</w:t>
      </w:r>
    </w:p>
    <w:p w14:paraId="5FEA5E40" w14:textId="77777777" w:rsidR="00EE64B8" w:rsidRPr="00883D45" w:rsidRDefault="00EE64B8" w:rsidP="00EE64B8">
      <w:pPr>
        <w:pStyle w:val="Normal3CtrlAlt"/>
        <w:numPr>
          <w:ilvl w:val="0"/>
          <w:numId w:val="30"/>
        </w:numPr>
      </w:pPr>
      <w:r w:rsidRPr="00883D45">
        <w:t>Establish specialized offices, permanent and temporary committees, appoint their officers, and determine their duties;</w:t>
      </w:r>
    </w:p>
    <w:p w14:paraId="2A9C3EF6" w14:textId="77777777" w:rsidR="00EE64B8" w:rsidRPr="00883D45" w:rsidRDefault="00EE64B8" w:rsidP="00EE64B8">
      <w:pPr>
        <w:pStyle w:val="Normal3CtrlAlt"/>
        <w:numPr>
          <w:ilvl w:val="0"/>
          <w:numId w:val="30"/>
        </w:numPr>
      </w:pPr>
      <w:r w:rsidRPr="00883D45">
        <w:t>Approve applications for membership in accordance with these By-laws;</w:t>
      </w:r>
    </w:p>
    <w:p w14:paraId="4C80B584" w14:textId="77777777" w:rsidR="00EE64B8" w:rsidRPr="00883D45" w:rsidRDefault="00EE64B8" w:rsidP="00EE64B8">
      <w:pPr>
        <w:pStyle w:val="Normal3CtrlAlt"/>
        <w:numPr>
          <w:ilvl w:val="0"/>
          <w:numId w:val="30"/>
        </w:numPr>
      </w:pPr>
      <w:r w:rsidRPr="00883D45">
        <w:t>Coordinate with Sudanese and other organizations of similar objectives in Canada to implement joint programs;</w:t>
      </w:r>
    </w:p>
    <w:p w14:paraId="3E96E722" w14:textId="77777777" w:rsidR="00EE64B8" w:rsidRPr="00883D45" w:rsidRDefault="00EE64B8" w:rsidP="00EE64B8">
      <w:pPr>
        <w:pStyle w:val="Normal3CtrlAlt"/>
        <w:numPr>
          <w:ilvl w:val="0"/>
          <w:numId w:val="30"/>
        </w:numPr>
      </w:pPr>
      <w:r w:rsidRPr="00883D45">
        <w:lastRenderedPageBreak/>
        <w:t>Submit regular reports on its business and financial affairs to the Members at the Annual Meeting; and</w:t>
      </w:r>
    </w:p>
    <w:p w14:paraId="64EE3686" w14:textId="2265A399" w:rsidR="00EE64B8" w:rsidRPr="00883D45" w:rsidRDefault="00EE64B8" w:rsidP="00EE64B8">
      <w:pPr>
        <w:pStyle w:val="Normal3CtrlAlt"/>
        <w:numPr>
          <w:ilvl w:val="0"/>
          <w:numId w:val="30"/>
        </w:numPr>
      </w:pPr>
      <w:r w:rsidRPr="00883D45">
        <w:t xml:space="preserve">Carry out all other powers consistent with the </w:t>
      </w:r>
      <w:r w:rsidR="00794461" w:rsidRPr="00883D45">
        <w:t>SCAON</w:t>
      </w:r>
      <w:r w:rsidRPr="00883D45">
        <w:t xml:space="preserve">’s purposes and the </w:t>
      </w:r>
      <w:r w:rsidRPr="00883D45">
        <w:rPr>
          <w:i/>
          <w:iCs/>
        </w:rPr>
        <w:t>Act</w:t>
      </w:r>
      <w:r w:rsidRPr="00883D45">
        <w:t>.</w:t>
      </w:r>
    </w:p>
    <w:p w14:paraId="3FB09C93" w14:textId="757397A7" w:rsidR="00EE64B8" w:rsidRPr="00883D45" w:rsidRDefault="00EE64B8">
      <w:pPr>
        <w:pStyle w:val="Heading2"/>
        <w:numPr>
          <w:ilvl w:val="1"/>
          <w:numId w:val="1"/>
        </w:numPr>
      </w:pPr>
      <w:bookmarkStart w:id="11" w:name="_Toc211350354"/>
      <w:r w:rsidRPr="00883D45">
        <w:t>Responsibilities of the Board</w:t>
      </w:r>
      <w:bookmarkEnd w:id="11"/>
    </w:p>
    <w:p w14:paraId="42A487B1" w14:textId="77777777" w:rsidR="00EE64B8" w:rsidRPr="00883D45" w:rsidRDefault="00EE64B8" w:rsidP="00EE64B8">
      <w:pPr>
        <w:pStyle w:val="Normal3CtrlAlt"/>
      </w:pPr>
      <w:r w:rsidRPr="00883D45">
        <w:t>The Board of Directors shall be collectively responsible for:</w:t>
      </w:r>
    </w:p>
    <w:p w14:paraId="4CE488F7" w14:textId="77777777" w:rsidR="00EE64B8" w:rsidRPr="00883D45" w:rsidRDefault="00EE64B8" w:rsidP="00EE64B8">
      <w:pPr>
        <w:pStyle w:val="Normal3CtrlAlt"/>
        <w:numPr>
          <w:ilvl w:val="0"/>
          <w:numId w:val="31"/>
        </w:numPr>
      </w:pPr>
      <w:r w:rsidRPr="00883D45">
        <w:t xml:space="preserve">Compliance with the </w:t>
      </w:r>
      <w:r w:rsidRPr="00883D45">
        <w:rPr>
          <w:i/>
          <w:iCs/>
        </w:rPr>
        <w:t>Act</w:t>
      </w:r>
      <w:r w:rsidRPr="00883D45">
        <w:t>, the Articles, and these By-laws;</w:t>
      </w:r>
    </w:p>
    <w:p w14:paraId="43B28256" w14:textId="77777777" w:rsidR="00EE64B8" w:rsidRPr="00883D45" w:rsidRDefault="00EE64B8" w:rsidP="00EE64B8">
      <w:pPr>
        <w:pStyle w:val="Normal3CtrlAlt"/>
        <w:numPr>
          <w:ilvl w:val="0"/>
          <w:numId w:val="31"/>
        </w:numPr>
      </w:pPr>
      <w:r w:rsidRPr="00883D45">
        <w:t>Ensuring financial accountability, lawful use of resources, and safeguarding of assets;</w:t>
      </w:r>
    </w:p>
    <w:p w14:paraId="3A42944E" w14:textId="558CD7FA" w:rsidR="00EE64B8" w:rsidRPr="00883D45" w:rsidRDefault="00EE64B8" w:rsidP="00EE64B8">
      <w:pPr>
        <w:pStyle w:val="Normal3CtrlAlt"/>
        <w:numPr>
          <w:ilvl w:val="0"/>
          <w:numId w:val="31"/>
        </w:numPr>
      </w:pPr>
      <w:r w:rsidRPr="00883D45">
        <w:t>Supervising the work of Officers, committees, and employees of SCAON;</w:t>
      </w:r>
    </w:p>
    <w:p w14:paraId="02B0E4DB" w14:textId="77777777" w:rsidR="00EE64B8" w:rsidRPr="00883D45" w:rsidRDefault="00EE64B8" w:rsidP="00EE64B8">
      <w:pPr>
        <w:pStyle w:val="Normal3CtrlAlt"/>
        <w:numPr>
          <w:ilvl w:val="0"/>
          <w:numId w:val="31"/>
        </w:numPr>
      </w:pPr>
      <w:r w:rsidRPr="00883D45">
        <w:t>Convening meetings of the Members as required by these By-laws;</w:t>
      </w:r>
    </w:p>
    <w:p w14:paraId="72070018" w14:textId="12E77C00" w:rsidR="00EE64B8" w:rsidRPr="00883D45" w:rsidRDefault="00EE64B8" w:rsidP="00EE64B8">
      <w:pPr>
        <w:pStyle w:val="Normal3CtrlAlt"/>
        <w:numPr>
          <w:ilvl w:val="0"/>
          <w:numId w:val="31"/>
        </w:numPr>
      </w:pPr>
      <w:r w:rsidRPr="00883D45">
        <w:t xml:space="preserve">Reporting to the </w:t>
      </w:r>
      <w:r w:rsidR="00CD5852" w:rsidRPr="00883D45">
        <w:t xml:space="preserve">Annual General Meeting </w:t>
      </w:r>
      <w:r w:rsidRPr="00883D45">
        <w:t xml:space="preserve">on activities, policies, and finances of </w:t>
      </w:r>
      <w:r w:rsidR="00CD5852" w:rsidRPr="00883D45">
        <w:t>SCAON</w:t>
      </w:r>
      <w:r w:rsidRPr="00883D45">
        <w:t>;</w:t>
      </w:r>
    </w:p>
    <w:p w14:paraId="7F19E26F" w14:textId="0C674D23" w:rsidR="00EE64B8" w:rsidRPr="00883D45" w:rsidRDefault="00EE64B8" w:rsidP="00EE64B8">
      <w:pPr>
        <w:pStyle w:val="Normal3CtrlAlt"/>
        <w:numPr>
          <w:ilvl w:val="0"/>
          <w:numId w:val="31"/>
        </w:numPr>
      </w:pPr>
      <w:r w:rsidRPr="00883D45">
        <w:t>Implementing mechanisms for accountability, transparency, and community participation.</w:t>
      </w:r>
    </w:p>
    <w:p w14:paraId="00000080" w14:textId="1BB3116F" w:rsidR="00974175" w:rsidRDefault="001C64BC">
      <w:pPr>
        <w:pStyle w:val="Heading2"/>
        <w:numPr>
          <w:ilvl w:val="1"/>
          <w:numId w:val="1"/>
        </w:numPr>
      </w:pPr>
      <w:bookmarkStart w:id="12" w:name="_Toc211350355"/>
      <w:r>
        <w:t>Vacancies</w:t>
      </w:r>
      <w:bookmarkEnd w:id="12"/>
    </w:p>
    <w:p w14:paraId="00000081" w14:textId="77777777" w:rsidR="00974175" w:rsidRDefault="001C64BC">
      <w:pPr>
        <w:pBdr>
          <w:top w:val="nil"/>
          <w:left w:val="nil"/>
          <w:bottom w:val="nil"/>
          <w:right w:val="nil"/>
          <w:between w:val="nil"/>
        </w:pBdr>
        <w:ind w:left="1440"/>
        <w:rPr>
          <w:color w:val="000000"/>
        </w:rPr>
      </w:pPr>
      <w:r>
        <w:rPr>
          <w:color w:val="000000"/>
        </w:rPr>
        <w:t>The position of Director shall be vacated immediately:</w:t>
      </w:r>
    </w:p>
    <w:p w14:paraId="00000082" w14:textId="690ED75C" w:rsidR="00974175" w:rsidRDefault="005D30B2">
      <w:pPr>
        <w:numPr>
          <w:ilvl w:val="0"/>
          <w:numId w:val="20"/>
        </w:numPr>
        <w:pBdr>
          <w:top w:val="nil"/>
          <w:left w:val="nil"/>
          <w:bottom w:val="nil"/>
          <w:right w:val="nil"/>
          <w:between w:val="nil"/>
        </w:pBdr>
        <w:spacing w:after="120"/>
        <w:rPr>
          <w:color w:val="000000"/>
        </w:rPr>
      </w:pPr>
      <w:r>
        <w:rPr>
          <w:color w:val="000000"/>
        </w:rPr>
        <w:t>If</w:t>
      </w:r>
      <w:r w:rsidR="001C64BC">
        <w:rPr>
          <w:color w:val="000000"/>
        </w:rPr>
        <w:t xml:space="preserve"> the Director resigns by written notice to </w:t>
      </w:r>
      <w:r w:rsidR="00045E30">
        <w:rPr>
          <w:color w:val="000000"/>
        </w:rPr>
        <w:t>SCAON</w:t>
      </w:r>
      <w:r w:rsidR="001C64BC">
        <w:rPr>
          <w:color w:val="000000"/>
        </w:rPr>
        <w:t xml:space="preserve">, which resignation shall be effective </w:t>
      </w:r>
      <w:sdt>
        <w:sdtPr>
          <w:tag w:val="goog_rdk_18"/>
          <w:id w:val="711951726"/>
        </w:sdtPr>
        <w:sdtContent/>
      </w:sdt>
      <w:r>
        <w:rPr>
          <w:color w:val="000000"/>
        </w:rPr>
        <w:t>Fourteen</w:t>
      </w:r>
      <w:r w:rsidR="001C64BC">
        <w:rPr>
          <w:color w:val="000000"/>
        </w:rPr>
        <w:t xml:space="preserve"> (14) days after the time it is received by </w:t>
      </w:r>
      <w:r w:rsidR="00A40E9E">
        <w:rPr>
          <w:color w:val="000000"/>
        </w:rPr>
        <w:t>SCAON</w:t>
      </w:r>
      <w:r>
        <w:rPr>
          <w:color w:val="000000"/>
        </w:rPr>
        <w:t xml:space="preserve"> </w:t>
      </w:r>
      <w:r w:rsidR="001C64BC">
        <w:rPr>
          <w:color w:val="000000"/>
        </w:rPr>
        <w:t>or at the time specified in the notice, whichever is later;</w:t>
      </w:r>
    </w:p>
    <w:p w14:paraId="00000083" w14:textId="1BEE7540" w:rsidR="00974175" w:rsidRDefault="00000000">
      <w:pPr>
        <w:numPr>
          <w:ilvl w:val="0"/>
          <w:numId w:val="20"/>
        </w:numPr>
        <w:pBdr>
          <w:top w:val="nil"/>
          <w:left w:val="nil"/>
          <w:bottom w:val="nil"/>
          <w:right w:val="nil"/>
          <w:between w:val="nil"/>
        </w:pBdr>
        <w:spacing w:after="120"/>
        <w:rPr>
          <w:color w:val="000000"/>
        </w:rPr>
      </w:pPr>
      <w:sdt>
        <w:sdtPr>
          <w:tag w:val="goog_rdk_19"/>
          <w:id w:val="-90050388"/>
        </w:sdtPr>
        <w:sdtContent/>
      </w:sdt>
      <w:r w:rsidR="005D30B2">
        <w:rPr>
          <w:color w:val="000000"/>
        </w:rPr>
        <w:t>If</w:t>
      </w:r>
      <w:r w:rsidR="001C64BC">
        <w:rPr>
          <w:color w:val="000000"/>
        </w:rPr>
        <w:t xml:space="preserve"> the Director dies or becomes bankrupt; </w:t>
      </w:r>
    </w:p>
    <w:p w14:paraId="72AC93EF" w14:textId="5D3C3D73" w:rsidR="005D30B2" w:rsidRDefault="005D30B2" w:rsidP="005D30B2">
      <w:pPr>
        <w:numPr>
          <w:ilvl w:val="0"/>
          <w:numId w:val="20"/>
        </w:numPr>
        <w:pBdr>
          <w:top w:val="nil"/>
          <w:left w:val="nil"/>
          <w:bottom w:val="nil"/>
          <w:right w:val="nil"/>
          <w:between w:val="nil"/>
        </w:pBdr>
        <w:spacing w:after="120"/>
        <w:rPr>
          <w:color w:val="000000"/>
        </w:rPr>
      </w:pPr>
      <w:r>
        <w:rPr>
          <w:color w:val="000000"/>
        </w:rPr>
        <w:t>I</w:t>
      </w:r>
      <w:r w:rsidRPr="005D30B2">
        <w:rPr>
          <w:color w:val="000000"/>
        </w:rPr>
        <w:t>f the Director is convicted of fraud, financial crimes, or other indictable offences involving dishonesty or breach of trust; or</w:t>
      </w:r>
    </w:p>
    <w:p w14:paraId="00000084" w14:textId="757F7C79" w:rsidR="00974175" w:rsidRDefault="005D30B2">
      <w:pPr>
        <w:numPr>
          <w:ilvl w:val="0"/>
          <w:numId w:val="20"/>
        </w:numPr>
        <w:pBdr>
          <w:top w:val="nil"/>
          <w:left w:val="nil"/>
          <w:bottom w:val="nil"/>
          <w:right w:val="nil"/>
          <w:between w:val="nil"/>
        </w:pBdr>
        <w:spacing w:after="120"/>
        <w:rPr>
          <w:color w:val="000000"/>
        </w:rPr>
      </w:pPr>
      <w:r>
        <w:rPr>
          <w:color w:val="000000"/>
        </w:rPr>
        <w:t xml:space="preserve">If </w:t>
      </w:r>
      <w:r w:rsidR="001C64BC">
        <w:rPr>
          <w:color w:val="000000"/>
        </w:rPr>
        <w:t xml:space="preserve">the Director is found to be incapable by a court or incapable of managing property under Ontario law; or </w:t>
      </w:r>
    </w:p>
    <w:p w14:paraId="00000085" w14:textId="4FA1033E" w:rsidR="00974175" w:rsidRDefault="005D30B2">
      <w:pPr>
        <w:numPr>
          <w:ilvl w:val="0"/>
          <w:numId w:val="20"/>
        </w:numPr>
        <w:pBdr>
          <w:top w:val="nil"/>
          <w:left w:val="nil"/>
          <w:bottom w:val="nil"/>
          <w:right w:val="nil"/>
          <w:between w:val="nil"/>
        </w:pBdr>
        <w:spacing w:after="120"/>
        <w:rPr>
          <w:color w:val="000000"/>
        </w:rPr>
      </w:pPr>
      <w:r>
        <w:rPr>
          <w:color w:val="000000"/>
        </w:rPr>
        <w:t>If</w:t>
      </w:r>
      <w:r w:rsidR="001C64BC">
        <w:rPr>
          <w:color w:val="000000"/>
        </w:rPr>
        <w:t>, at a meeting of the Members, the Members by ordinary resolution remove the Director before the expiration of the Director’s term.</w:t>
      </w:r>
      <w:r w:rsidR="001C64BC">
        <w:rPr>
          <w:color w:val="000000"/>
          <w:vertAlign w:val="superscript"/>
        </w:rPr>
        <w:footnoteReference w:id="1"/>
      </w:r>
    </w:p>
    <w:bookmarkStart w:id="13" w:name="_Toc211350356"/>
    <w:p w14:paraId="00000086" w14:textId="77777777" w:rsidR="00974175" w:rsidRDefault="00000000">
      <w:pPr>
        <w:pStyle w:val="Heading2"/>
        <w:numPr>
          <w:ilvl w:val="1"/>
          <w:numId w:val="1"/>
        </w:numPr>
      </w:pPr>
      <w:sdt>
        <w:sdtPr>
          <w:tag w:val="goog_rdk_20"/>
          <w:id w:val="-1352284507"/>
        </w:sdtPr>
        <w:sdtContent/>
      </w:sdt>
      <w:r w:rsidR="001C64BC">
        <w:t>Filling Vacancies</w:t>
      </w:r>
      <w:bookmarkEnd w:id="13"/>
    </w:p>
    <w:p w14:paraId="00000087" w14:textId="349B016F" w:rsidR="00974175" w:rsidRDefault="001C64BC">
      <w:pPr>
        <w:pBdr>
          <w:top w:val="nil"/>
          <w:left w:val="nil"/>
          <w:bottom w:val="nil"/>
          <w:right w:val="nil"/>
          <w:between w:val="nil"/>
        </w:pBdr>
        <w:ind w:left="1440"/>
        <w:rPr>
          <w:color w:val="000000"/>
        </w:rPr>
      </w:pPr>
      <w:r>
        <w:rPr>
          <w:color w:val="000000"/>
        </w:rPr>
        <w:t xml:space="preserve">A vacancy on the Board shall be filled as follows, and the Director </w:t>
      </w:r>
      <w:sdt>
        <w:sdtPr>
          <w:tag w:val="goog_rdk_21"/>
          <w:id w:val="260137711"/>
        </w:sdtPr>
        <w:sdtContent/>
      </w:sdt>
      <w:r>
        <w:rPr>
          <w:color w:val="000000"/>
        </w:rPr>
        <w:t>appointed or elected to fill the vacancy holds such position for the remainder of the unexpired term of the Director’s predecessor:</w:t>
      </w:r>
    </w:p>
    <w:p w14:paraId="00000088" w14:textId="77777777" w:rsidR="00974175" w:rsidRDefault="001C64BC">
      <w:pPr>
        <w:numPr>
          <w:ilvl w:val="0"/>
          <w:numId w:val="3"/>
        </w:numPr>
        <w:pBdr>
          <w:top w:val="nil"/>
          <w:left w:val="nil"/>
          <w:bottom w:val="nil"/>
          <w:right w:val="nil"/>
          <w:between w:val="nil"/>
        </w:pBdr>
        <w:spacing w:after="120"/>
        <w:rPr>
          <w:color w:val="000000"/>
        </w:rPr>
      </w:pPr>
      <w:r>
        <w:rPr>
          <w:color w:val="000000"/>
        </w:rPr>
        <w:lastRenderedPageBreak/>
        <w:t>if the vacancy occurs as a result of the Members removing a Director, the Members may fill the vacancy by an ordinary resolution;</w:t>
      </w:r>
    </w:p>
    <w:p w14:paraId="00000089" w14:textId="77777777" w:rsidR="00974175" w:rsidRDefault="001C64BC">
      <w:pPr>
        <w:numPr>
          <w:ilvl w:val="0"/>
          <w:numId w:val="3"/>
        </w:numPr>
        <w:pBdr>
          <w:top w:val="nil"/>
          <w:left w:val="nil"/>
          <w:bottom w:val="nil"/>
          <w:right w:val="nil"/>
          <w:between w:val="nil"/>
        </w:pBdr>
        <w:spacing w:after="120"/>
        <w:rPr>
          <w:color w:val="000000"/>
        </w:rPr>
      </w:pPr>
      <w:r>
        <w:rPr>
          <w:color w:val="000000"/>
        </w:rPr>
        <w:t xml:space="preserve">if a </w:t>
      </w:r>
      <w:proofErr w:type="gramStart"/>
      <w:r>
        <w:t>Director</w:t>
      </w:r>
      <w:proofErr w:type="gramEnd"/>
      <w:r>
        <w:rPr>
          <w:color w:val="000000"/>
        </w:rPr>
        <w:t xml:space="preserve"> resigns or dies before the end of the Director’s term, a quorum of Directors may by appointment fill the vacancy to hold such position for the remainder of the Director’s unexpired term;</w:t>
      </w:r>
    </w:p>
    <w:p w14:paraId="0000008A" w14:textId="77777777" w:rsidR="00974175" w:rsidRDefault="001C64BC">
      <w:pPr>
        <w:numPr>
          <w:ilvl w:val="0"/>
          <w:numId w:val="3"/>
        </w:numPr>
        <w:pBdr>
          <w:top w:val="nil"/>
          <w:left w:val="nil"/>
          <w:bottom w:val="nil"/>
          <w:right w:val="nil"/>
          <w:between w:val="nil"/>
        </w:pBdr>
        <w:spacing w:after="120"/>
        <w:rPr>
          <w:color w:val="000000"/>
        </w:rPr>
      </w:pPr>
      <w:r>
        <w:rPr>
          <w:color w:val="000000"/>
        </w:rPr>
        <w:t>if there is not a quorum of Directors or there has been a failure to elect the number or minimum number of Directors set out in the articles, the Directors shall, without delay, call a special meeting of Members to fill the vacancy and, if they fail to call such a meeting or if there are no Directors, the meeting may be called by any Member; and</w:t>
      </w:r>
    </w:p>
    <w:p w14:paraId="0000008B" w14:textId="77777777" w:rsidR="00974175" w:rsidRDefault="001C64BC">
      <w:pPr>
        <w:numPr>
          <w:ilvl w:val="0"/>
          <w:numId w:val="3"/>
        </w:numPr>
        <w:pBdr>
          <w:top w:val="nil"/>
          <w:left w:val="nil"/>
          <w:bottom w:val="nil"/>
          <w:right w:val="nil"/>
          <w:between w:val="nil"/>
        </w:pBdr>
        <w:spacing w:after="120"/>
        <w:rPr>
          <w:color w:val="000000"/>
        </w:rPr>
      </w:pPr>
      <w:r>
        <w:rPr>
          <w:color w:val="000000"/>
        </w:rPr>
        <w:t>except as provided for in the foregoing clauses, a quorum of Directors may fill a vacancy among the Directors.</w:t>
      </w:r>
    </w:p>
    <w:p w14:paraId="0000008C" w14:textId="77777777" w:rsidR="00974175" w:rsidRDefault="001C64BC">
      <w:pPr>
        <w:pStyle w:val="Heading2"/>
        <w:numPr>
          <w:ilvl w:val="1"/>
          <w:numId w:val="1"/>
        </w:numPr>
      </w:pPr>
      <w:bookmarkStart w:id="14" w:name="_Toc211350357"/>
      <w:r>
        <w:t>Committees</w:t>
      </w:r>
      <w:bookmarkEnd w:id="14"/>
    </w:p>
    <w:p w14:paraId="0000008D" w14:textId="77777777" w:rsidR="00974175" w:rsidRDefault="001C64BC">
      <w:pPr>
        <w:pBdr>
          <w:top w:val="nil"/>
          <w:left w:val="nil"/>
          <w:bottom w:val="nil"/>
          <w:right w:val="nil"/>
          <w:between w:val="nil"/>
        </w:pBdr>
        <w:ind w:left="1440"/>
        <w:rPr>
          <w:color w:val="000000"/>
        </w:rPr>
      </w:pPr>
      <w:r>
        <w:rPr>
          <w:color w:val="000000"/>
        </w:rPr>
        <w:t>Committees may be established by the Board as follows:</w:t>
      </w:r>
    </w:p>
    <w:p w14:paraId="0000008E" w14:textId="77777777" w:rsidR="00974175" w:rsidRDefault="001C64BC">
      <w:pPr>
        <w:numPr>
          <w:ilvl w:val="0"/>
          <w:numId w:val="22"/>
        </w:numPr>
        <w:pBdr>
          <w:top w:val="nil"/>
          <w:left w:val="nil"/>
          <w:bottom w:val="nil"/>
          <w:right w:val="nil"/>
          <w:between w:val="nil"/>
        </w:pBdr>
        <w:spacing w:after="120"/>
        <w:rPr>
          <w:color w:val="000000"/>
        </w:rPr>
      </w:pPr>
      <w:r>
        <w:rPr>
          <w:color w:val="000000"/>
        </w:rPr>
        <w:t xml:space="preserve">The Board shall appoint an Executive Committee and: </w:t>
      </w:r>
    </w:p>
    <w:p w14:paraId="08C2535F" w14:textId="777EECC9" w:rsidR="00E42D94" w:rsidRPr="006435C6" w:rsidRDefault="00A56CA7" w:rsidP="00E47272">
      <w:pPr>
        <w:numPr>
          <w:ilvl w:val="1"/>
          <w:numId w:val="22"/>
        </w:numPr>
        <w:pBdr>
          <w:top w:val="nil"/>
          <w:left w:val="nil"/>
          <w:bottom w:val="nil"/>
          <w:right w:val="nil"/>
          <w:between w:val="nil"/>
        </w:pBdr>
        <w:spacing w:after="120"/>
        <w:ind w:left="2970" w:hanging="450"/>
        <w:rPr>
          <w:color w:val="000000"/>
        </w:rPr>
      </w:pPr>
      <w:r w:rsidRPr="006435C6">
        <w:rPr>
          <w:color w:val="000000"/>
        </w:rPr>
        <w:t>It</w:t>
      </w:r>
      <w:r w:rsidR="00E47272" w:rsidRPr="006435C6">
        <w:rPr>
          <w:color w:val="000000"/>
        </w:rPr>
        <w:t xml:space="preserve"> shall be composed of the </w:t>
      </w:r>
      <w:r w:rsidRPr="006435C6">
        <w:rPr>
          <w:color w:val="000000"/>
        </w:rPr>
        <w:t>Executive Director</w:t>
      </w:r>
      <w:r w:rsidR="00E47272" w:rsidRPr="006435C6">
        <w:rPr>
          <w:color w:val="000000"/>
        </w:rPr>
        <w:t>, the Secretary, the Treasurer, and f</w:t>
      </w:r>
      <w:r w:rsidR="00E42D94" w:rsidRPr="006435C6">
        <w:rPr>
          <w:color w:val="000000"/>
        </w:rPr>
        <w:t>our</w:t>
      </w:r>
      <w:r w:rsidR="00E47272" w:rsidRPr="006435C6">
        <w:rPr>
          <w:color w:val="000000"/>
        </w:rPr>
        <w:t xml:space="preserve"> (</w:t>
      </w:r>
      <w:r w:rsidR="00E42D94" w:rsidRPr="006435C6">
        <w:rPr>
          <w:color w:val="000000"/>
        </w:rPr>
        <w:t>4</w:t>
      </w:r>
      <w:r w:rsidR="00E47272" w:rsidRPr="006435C6">
        <w:rPr>
          <w:color w:val="000000"/>
        </w:rPr>
        <w:t>) Executive Officers responsible for</w:t>
      </w:r>
      <w:r w:rsidR="00C26FE4" w:rsidRPr="006435C6">
        <w:rPr>
          <w:color w:val="000000"/>
        </w:rPr>
        <w:t xml:space="preserve"> but not limited to</w:t>
      </w:r>
      <w:r w:rsidR="00E47272" w:rsidRPr="006435C6">
        <w:rPr>
          <w:color w:val="000000"/>
        </w:rPr>
        <w:t xml:space="preserve">: (1) Development and Grants; (2) Media and Culture; (3) Social, Professional and Education Affairs; and (4) Office </w:t>
      </w:r>
      <w:r w:rsidR="006435C6" w:rsidRPr="006435C6">
        <w:rPr>
          <w:color w:val="000000"/>
        </w:rPr>
        <w:t>and Membership A</w:t>
      </w:r>
      <w:r w:rsidR="00E47272" w:rsidRPr="006435C6">
        <w:rPr>
          <w:color w:val="000000"/>
        </w:rPr>
        <w:t xml:space="preserve">ffairs. </w:t>
      </w:r>
    </w:p>
    <w:p w14:paraId="0000008F" w14:textId="0ADB336D" w:rsidR="00974175" w:rsidRPr="006435C6" w:rsidRDefault="00E47272" w:rsidP="00E47272">
      <w:pPr>
        <w:numPr>
          <w:ilvl w:val="1"/>
          <w:numId w:val="22"/>
        </w:numPr>
        <w:pBdr>
          <w:top w:val="nil"/>
          <w:left w:val="nil"/>
          <w:bottom w:val="nil"/>
          <w:right w:val="nil"/>
          <w:between w:val="nil"/>
        </w:pBdr>
        <w:spacing w:after="120"/>
        <w:ind w:left="2970" w:hanging="450"/>
        <w:rPr>
          <w:color w:val="000000"/>
        </w:rPr>
      </w:pPr>
      <w:r w:rsidRPr="006435C6">
        <w:rPr>
          <w:color w:val="000000"/>
        </w:rPr>
        <w:t>The Board may by resolution</w:t>
      </w:r>
      <w:r w:rsidR="006435C6" w:rsidRPr="006435C6">
        <w:rPr>
          <w:color w:val="000000"/>
        </w:rPr>
        <w:t xml:space="preserve"> add or</w:t>
      </w:r>
      <w:r w:rsidRPr="006435C6">
        <w:rPr>
          <w:color w:val="000000"/>
        </w:rPr>
        <w:t xml:space="preserve"> remove any member of the Executive Committee.</w:t>
      </w:r>
    </w:p>
    <w:p w14:paraId="00000090" w14:textId="77777777" w:rsidR="00974175" w:rsidRDefault="001C64BC">
      <w:pPr>
        <w:numPr>
          <w:ilvl w:val="1"/>
          <w:numId w:val="22"/>
        </w:numPr>
        <w:pBdr>
          <w:top w:val="nil"/>
          <w:left w:val="nil"/>
          <w:bottom w:val="nil"/>
          <w:right w:val="nil"/>
          <w:between w:val="nil"/>
        </w:pBdr>
        <w:spacing w:after="120"/>
        <w:ind w:left="2970" w:hanging="450"/>
        <w:rPr>
          <w:color w:val="000000"/>
        </w:rPr>
      </w:pPr>
      <w:r>
        <w:rPr>
          <w:color w:val="000000"/>
        </w:rPr>
        <w:t xml:space="preserve">the Board may delegate to the Executive </w:t>
      </w:r>
      <w:r>
        <w:t>Committee</w:t>
      </w:r>
      <w:r>
        <w:rPr>
          <w:color w:val="000000"/>
        </w:rPr>
        <w:t xml:space="preserve"> any of the powers of the Directors except those powers set out in the </w:t>
      </w:r>
      <w:r>
        <w:rPr>
          <w:i/>
          <w:color w:val="000000"/>
        </w:rPr>
        <w:t>Act</w:t>
      </w:r>
      <w:r>
        <w:rPr>
          <w:color w:val="000000"/>
        </w:rPr>
        <w:t xml:space="preserve"> that are not permitted to be delegated; </w:t>
      </w:r>
    </w:p>
    <w:p w14:paraId="00000091" w14:textId="77777777" w:rsidR="00974175" w:rsidRDefault="001C64BC">
      <w:pPr>
        <w:numPr>
          <w:ilvl w:val="1"/>
          <w:numId w:val="22"/>
        </w:numPr>
        <w:pBdr>
          <w:top w:val="nil"/>
          <w:left w:val="nil"/>
          <w:bottom w:val="nil"/>
          <w:right w:val="nil"/>
          <w:between w:val="nil"/>
        </w:pBdr>
        <w:spacing w:after="120"/>
        <w:ind w:left="2970" w:hanging="450"/>
        <w:rPr>
          <w:color w:val="000000"/>
        </w:rPr>
      </w:pPr>
      <w:r>
        <w:rPr>
          <w:color w:val="000000"/>
        </w:rPr>
        <w:t>its meetings may be called on 48 hours’ notice;</w:t>
      </w:r>
    </w:p>
    <w:p w14:paraId="00000092" w14:textId="66076A57" w:rsidR="00974175" w:rsidRDefault="001C64BC">
      <w:pPr>
        <w:numPr>
          <w:ilvl w:val="1"/>
          <w:numId w:val="22"/>
        </w:numPr>
        <w:pBdr>
          <w:top w:val="nil"/>
          <w:left w:val="nil"/>
          <w:bottom w:val="nil"/>
          <w:right w:val="nil"/>
          <w:between w:val="nil"/>
        </w:pBdr>
        <w:spacing w:after="120"/>
        <w:ind w:left="2970" w:hanging="450"/>
        <w:rPr>
          <w:color w:val="000000"/>
        </w:rPr>
      </w:pPr>
      <w:r>
        <w:rPr>
          <w:color w:val="000000"/>
        </w:rPr>
        <w:t xml:space="preserve">the </w:t>
      </w:r>
      <w:r w:rsidR="006435C6" w:rsidRPr="006435C6">
        <w:rPr>
          <w:color w:val="000000"/>
        </w:rPr>
        <w:t>Executive Director</w:t>
      </w:r>
      <w:r w:rsidRPr="006435C6">
        <w:rPr>
          <w:color w:val="000000"/>
        </w:rPr>
        <w:t xml:space="preserve"> </w:t>
      </w:r>
      <w:r w:rsidR="00207FB1" w:rsidRPr="006435C6">
        <w:rPr>
          <w:color w:val="000000"/>
        </w:rPr>
        <w:t xml:space="preserve">or </w:t>
      </w:r>
      <w:r w:rsidR="006435C6" w:rsidRPr="006435C6">
        <w:rPr>
          <w:color w:val="000000"/>
        </w:rPr>
        <w:t>the Secretary</w:t>
      </w:r>
      <w:r w:rsidR="006435C6">
        <w:rPr>
          <w:color w:val="000000"/>
        </w:rPr>
        <w:t xml:space="preserve"> </w:t>
      </w:r>
      <w:r>
        <w:rPr>
          <w:color w:val="000000"/>
        </w:rPr>
        <w:t>shall preside over meetings of the Executive Committee;</w:t>
      </w:r>
    </w:p>
    <w:p w14:paraId="00000093" w14:textId="21D8EFAD" w:rsidR="00974175" w:rsidRDefault="00000000">
      <w:pPr>
        <w:numPr>
          <w:ilvl w:val="1"/>
          <w:numId w:val="22"/>
        </w:numPr>
        <w:pBdr>
          <w:top w:val="nil"/>
          <w:left w:val="nil"/>
          <w:bottom w:val="nil"/>
          <w:right w:val="nil"/>
          <w:between w:val="nil"/>
        </w:pBdr>
        <w:spacing w:after="120"/>
        <w:ind w:left="2970" w:hanging="450"/>
        <w:rPr>
          <w:color w:val="000000"/>
        </w:rPr>
      </w:pPr>
      <w:sdt>
        <w:sdtPr>
          <w:tag w:val="goog_rdk_24"/>
          <w:id w:val="1254183658"/>
          <w:showingPlcHdr/>
        </w:sdtPr>
        <w:sdtContent>
          <w:r w:rsidR="006435C6">
            <w:t xml:space="preserve">     </w:t>
          </w:r>
        </w:sdtContent>
      </w:sdt>
      <w:r w:rsidR="001C64BC">
        <w:rPr>
          <w:color w:val="000000"/>
        </w:rPr>
        <w:t xml:space="preserve"> </w:t>
      </w:r>
      <w:r w:rsidR="006435C6">
        <w:rPr>
          <w:color w:val="000000"/>
        </w:rPr>
        <w:t xml:space="preserve">The majority of the </w:t>
      </w:r>
      <w:r w:rsidR="001C64BC">
        <w:rPr>
          <w:color w:val="000000"/>
        </w:rPr>
        <w:t>members of the Executive Committee shall constitute a quorum for the transaction of its business;</w:t>
      </w:r>
    </w:p>
    <w:p w14:paraId="00000094" w14:textId="77777777" w:rsidR="00974175" w:rsidRDefault="001C64BC">
      <w:pPr>
        <w:numPr>
          <w:ilvl w:val="1"/>
          <w:numId w:val="22"/>
        </w:numPr>
        <w:pBdr>
          <w:top w:val="nil"/>
          <w:left w:val="nil"/>
          <w:bottom w:val="nil"/>
          <w:right w:val="nil"/>
          <w:between w:val="nil"/>
        </w:pBdr>
        <w:spacing w:after="120"/>
        <w:ind w:left="2970" w:hanging="450"/>
        <w:rPr>
          <w:color w:val="000000"/>
        </w:rPr>
      </w:pPr>
      <w:r>
        <w:rPr>
          <w:color w:val="000000"/>
        </w:rPr>
        <w:t>it shall cause to be recorded accurate and complete minutes of all meetings of the Executive Committee, its minutes approved at the start of business of the next meeting of the Executive Committee, and minutes of each meeting of the Executive Committee shall be provided to the Directors promptly after each meeting of the Executive Committee; and</w:t>
      </w:r>
    </w:p>
    <w:p w14:paraId="00000095" w14:textId="77777777" w:rsidR="00974175" w:rsidRDefault="001C64BC">
      <w:pPr>
        <w:numPr>
          <w:ilvl w:val="1"/>
          <w:numId w:val="22"/>
        </w:numPr>
        <w:pBdr>
          <w:top w:val="nil"/>
          <w:left w:val="nil"/>
          <w:bottom w:val="nil"/>
          <w:right w:val="nil"/>
          <w:between w:val="nil"/>
        </w:pBdr>
        <w:spacing w:after="120"/>
        <w:ind w:left="2970" w:hanging="450"/>
        <w:rPr>
          <w:color w:val="000000"/>
        </w:rPr>
      </w:pPr>
      <w:r>
        <w:rPr>
          <w:color w:val="000000"/>
        </w:rPr>
        <w:t>Members are not entitled to but may be given access to the minutes of the Executive Committee upon approval of the Board.</w:t>
      </w:r>
    </w:p>
    <w:p w14:paraId="00000096" w14:textId="77777777" w:rsidR="00974175" w:rsidRDefault="001C64BC">
      <w:pPr>
        <w:numPr>
          <w:ilvl w:val="0"/>
          <w:numId w:val="22"/>
        </w:numPr>
        <w:pBdr>
          <w:top w:val="nil"/>
          <w:left w:val="nil"/>
          <w:bottom w:val="nil"/>
          <w:right w:val="nil"/>
          <w:between w:val="nil"/>
        </w:pBdr>
        <w:spacing w:after="120"/>
        <w:rPr>
          <w:color w:val="000000"/>
        </w:rPr>
      </w:pPr>
      <w:r>
        <w:rPr>
          <w:color w:val="000000"/>
        </w:rPr>
        <w:t xml:space="preserve">At least four weeks prior to a meeting of the Members at which and election is to be held, the Board shall appoint a </w:t>
      </w:r>
      <w:sdt>
        <w:sdtPr>
          <w:tag w:val="goog_rdk_25"/>
          <w:id w:val="-1111926532"/>
        </w:sdtPr>
        <w:sdtContent/>
      </w:sdt>
      <w:r>
        <w:rPr>
          <w:color w:val="000000"/>
        </w:rPr>
        <w:t xml:space="preserve">Nominating Committee, composed </w:t>
      </w:r>
      <w:r>
        <w:rPr>
          <w:color w:val="000000"/>
        </w:rPr>
        <w:lastRenderedPageBreak/>
        <w:t xml:space="preserve">of at least three (3) Members (voting or non-voting), to seek and receive nominations for election as Directors, to prepare and supply properly identified ballots with spaces equal to the number of Directors to be elected, and to ensure that the election is conducted fairly and in accordance with these </w:t>
      </w:r>
      <w:r>
        <w:t xml:space="preserve">by-laws; </w:t>
      </w:r>
    </w:p>
    <w:p w14:paraId="00000097" w14:textId="77777777" w:rsidR="00974175" w:rsidRDefault="001C64BC">
      <w:pPr>
        <w:numPr>
          <w:ilvl w:val="1"/>
          <w:numId w:val="22"/>
        </w:numPr>
        <w:pBdr>
          <w:top w:val="nil"/>
          <w:left w:val="nil"/>
          <w:bottom w:val="nil"/>
          <w:right w:val="nil"/>
          <w:between w:val="nil"/>
        </w:pBdr>
        <w:spacing w:after="120"/>
        <w:rPr>
          <w:color w:val="000000"/>
        </w:rPr>
      </w:pPr>
      <w:r>
        <w:rPr>
          <w:color w:val="000000"/>
        </w:rPr>
        <w:t>The Nominating Committee shall invite nominations for vacancies on the Board by appropriate means of notice, at least 14 days prior to the date of the meeting in which the election is to be held; and</w:t>
      </w:r>
    </w:p>
    <w:p w14:paraId="00000098" w14:textId="02B310FB" w:rsidR="00974175" w:rsidRDefault="001C64BC">
      <w:pPr>
        <w:numPr>
          <w:ilvl w:val="0"/>
          <w:numId w:val="22"/>
        </w:numPr>
        <w:pBdr>
          <w:top w:val="nil"/>
          <w:left w:val="nil"/>
          <w:bottom w:val="nil"/>
          <w:right w:val="nil"/>
          <w:between w:val="nil"/>
        </w:pBdr>
        <w:spacing w:after="120"/>
        <w:rPr>
          <w:color w:val="000000"/>
        </w:rPr>
      </w:pPr>
      <w:r>
        <w:rPr>
          <w:color w:val="000000"/>
        </w:rPr>
        <w:t xml:space="preserve">The Board shall appoint a </w:t>
      </w:r>
      <w:sdt>
        <w:sdtPr>
          <w:tag w:val="goog_rdk_26"/>
          <w:id w:val="-56683071"/>
        </w:sdtPr>
        <w:sdtContent/>
      </w:sdt>
      <w:r>
        <w:rPr>
          <w:color w:val="000000"/>
        </w:rPr>
        <w:t xml:space="preserve">Finance Committee and such committee shall be subject to the provisions of the Financial By-law of </w:t>
      </w:r>
      <w:r w:rsidR="00207FB1">
        <w:rPr>
          <w:color w:val="000000"/>
        </w:rPr>
        <w:t>SCAO</w:t>
      </w:r>
      <w:r w:rsidR="00883D45">
        <w:rPr>
          <w:color w:val="000000"/>
        </w:rPr>
        <w:t>N</w:t>
      </w:r>
      <w:r w:rsidR="00207FB1">
        <w:rPr>
          <w:color w:val="000000"/>
        </w:rPr>
        <w:t xml:space="preserve"> dated</w:t>
      </w:r>
      <w:r>
        <w:rPr>
          <w:color w:val="000000"/>
        </w:rPr>
        <w:t xml:space="preserve"> </w:t>
      </w:r>
      <w:r w:rsidR="006F7C3E">
        <w:rPr>
          <w:color w:val="000000"/>
        </w:rPr>
        <w:t>2025</w:t>
      </w:r>
      <w:r>
        <w:rPr>
          <w:color w:val="000000"/>
        </w:rPr>
        <w:t>.</w:t>
      </w:r>
    </w:p>
    <w:p w14:paraId="00000099" w14:textId="77777777" w:rsidR="00974175" w:rsidRDefault="001C64BC">
      <w:pPr>
        <w:numPr>
          <w:ilvl w:val="0"/>
          <w:numId w:val="22"/>
        </w:numPr>
        <w:pBdr>
          <w:top w:val="nil"/>
          <w:left w:val="nil"/>
          <w:bottom w:val="nil"/>
          <w:right w:val="nil"/>
          <w:between w:val="nil"/>
        </w:pBdr>
        <w:spacing w:after="120"/>
        <w:rPr>
          <w:color w:val="000000"/>
        </w:rPr>
      </w:pPr>
      <w:r>
        <w:rPr>
          <w:color w:val="000000"/>
        </w:rPr>
        <w:t>Subject to the limitations on delegation set out in the </w:t>
      </w:r>
      <w:r>
        <w:rPr>
          <w:i/>
          <w:color w:val="000000"/>
        </w:rPr>
        <w:t>Act</w:t>
      </w:r>
      <w:r>
        <w:rPr>
          <w:color w:val="000000"/>
        </w:rPr>
        <w:t xml:space="preserve">, the Board or the Members </w:t>
      </w:r>
      <w:sdt>
        <w:sdtPr>
          <w:tag w:val="goog_rdk_27"/>
          <w:id w:val="1956048254"/>
        </w:sdtPr>
        <w:sdtContent/>
      </w:sdt>
      <w:r>
        <w:rPr>
          <w:color w:val="000000"/>
        </w:rPr>
        <w:t>may establish any committee determined necessary for the</w:t>
      </w:r>
      <w:r>
        <w:t xml:space="preserve"> </w:t>
      </w:r>
      <w:r>
        <w:rPr>
          <w:color w:val="000000"/>
        </w:rPr>
        <w:t xml:space="preserve">execution of the Board’s or Member’s responsibilities, as the case may be, and: </w:t>
      </w:r>
    </w:p>
    <w:p w14:paraId="0000009A" w14:textId="77777777" w:rsidR="00974175" w:rsidRDefault="001C64BC">
      <w:pPr>
        <w:numPr>
          <w:ilvl w:val="1"/>
          <w:numId w:val="22"/>
        </w:numPr>
        <w:pBdr>
          <w:top w:val="nil"/>
          <w:left w:val="nil"/>
          <w:bottom w:val="nil"/>
          <w:right w:val="nil"/>
          <w:between w:val="nil"/>
        </w:pBdr>
        <w:spacing w:after="120"/>
        <w:rPr>
          <w:color w:val="000000"/>
        </w:rPr>
      </w:pPr>
      <w:r>
        <w:rPr>
          <w:color w:val="000000"/>
        </w:rPr>
        <w:t>the Board shall determine the composition and terms of reference for any such committee;</w:t>
      </w:r>
    </w:p>
    <w:p w14:paraId="0000009B" w14:textId="77777777" w:rsidR="00974175" w:rsidRDefault="001C64BC">
      <w:pPr>
        <w:numPr>
          <w:ilvl w:val="1"/>
          <w:numId w:val="22"/>
        </w:numPr>
        <w:pBdr>
          <w:top w:val="nil"/>
          <w:left w:val="nil"/>
          <w:bottom w:val="nil"/>
          <w:right w:val="nil"/>
          <w:between w:val="nil"/>
        </w:pBdr>
        <w:spacing w:after="120"/>
        <w:rPr>
          <w:color w:val="000000"/>
        </w:rPr>
      </w:pPr>
      <w:r>
        <w:rPr>
          <w:color w:val="000000"/>
        </w:rPr>
        <w:t>the Board may dissolve any committee by resolution at any time.</w:t>
      </w:r>
    </w:p>
    <w:p w14:paraId="0000009C" w14:textId="25F9A6BB" w:rsidR="00974175" w:rsidRDefault="001C64BC">
      <w:pPr>
        <w:numPr>
          <w:ilvl w:val="0"/>
          <w:numId w:val="22"/>
        </w:numPr>
        <w:pBdr>
          <w:top w:val="nil"/>
          <w:left w:val="nil"/>
          <w:bottom w:val="nil"/>
          <w:right w:val="nil"/>
          <w:between w:val="nil"/>
        </w:pBdr>
        <w:spacing w:after="120"/>
        <w:rPr>
          <w:color w:val="000000"/>
        </w:rPr>
      </w:pPr>
      <w:r>
        <w:rPr>
          <w:color w:val="000000"/>
        </w:rPr>
        <w:t xml:space="preserve">The Board may appoint an </w:t>
      </w:r>
      <w:sdt>
        <w:sdtPr>
          <w:tag w:val="goog_rdk_28"/>
          <w:id w:val="2047034909"/>
        </w:sdtPr>
        <w:sdtContent/>
      </w:sdt>
      <w:r>
        <w:rPr>
          <w:color w:val="000000"/>
        </w:rPr>
        <w:t xml:space="preserve">Advisory Council consisting of persons representing organizations or individuals with technical, scientific and other relevant expertise and knowledge relating to the objectives of </w:t>
      </w:r>
      <w:r w:rsidR="00A40E9E">
        <w:rPr>
          <w:color w:val="000000"/>
        </w:rPr>
        <w:t>SCAON</w:t>
      </w:r>
      <w:r w:rsidR="00207FB1">
        <w:rPr>
          <w:color w:val="000000"/>
        </w:rPr>
        <w:t xml:space="preserve"> </w:t>
      </w:r>
      <w:r>
        <w:rPr>
          <w:color w:val="000000"/>
        </w:rPr>
        <w:t xml:space="preserve">and individuals with stature in the community, to provide the Board with advice and </w:t>
      </w:r>
      <w:r w:rsidR="00E47272">
        <w:rPr>
          <w:color w:val="000000"/>
        </w:rPr>
        <w:t>recommendations</w:t>
      </w:r>
      <w:r>
        <w:rPr>
          <w:color w:val="000000"/>
        </w:rPr>
        <w:t>, as requested by the Board, provided that:</w:t>
      </w:r>
    </w:p>
    <w:p w14:paraId="0000009D" w14:textId="77777777" w:rsidR="00974175" w:rsidRDefault="001C64BC">
      <w:pPr>
        <w:numPr>
          <w:ilvl w:val="1"/>
          <w:numId w:val="22"/>
        </w:numPr>
        <w:pBdr>
          <w:top w:val="nil"/>
          <w:left w:val="nil"/>
          <w:bottom w:val="nil"/>
          <w:right w:val="nil"/>
          <w:between w:val="nil"/>
        </w:pBdr>
        <w:spacing w:after="120"/>
        <w:rPr>
          <w:color w:val="000000"/>
        </w:rPr>
      </w:pPr>
      <w:r>
        <w:rPr>
          <w:color w:val="000000"/>
        </w:rPr>
        <w:t>The Advisory Council shall have no power to make policy decisions or to implement policy.</w:t>
      </w:r>
    </w:p>
    <w:p w14:paraId="0000009E" w14:textId="77777777" w:rsidR="00974175" w:rsidRDefault="001C64BC">
      <w:pPr>
        <w:numPr>
          <w:ilvl w:val="1"/>
          <w:numId w:val="22"/>
        </w:numPr>
        <w:pBdr>
          <w:top w:val="nil"/>
          <w:left w:val="nil"/>
          <w:bottom w:val="nil"/>
          <w:right w:val="nil"/>
          <w:between w:val="nil"/>
        </w:pBdr>
        <w:spacing w:after="120"/>
        <w:rPr>
          <w:color w:val="000000"/>
        </w:rPr>
      </w:pPr>
      <w:r>
        <w:rPr>
          <w:color w:val="000000"/>
        </w:rPr>
        <w:t>The Board shall determine the number and composition of the Advisory Council.</w:t>
      </w:r>
    </w:p>
    <w:p w14:paraId="0000009F" w14:textId="20680348" w:rsidR="00974175" w:rsidRDefault="001C64BC">
      <w:pPr>
        <w:numPr>
          <w:ilvl w:val="1"/>
          <w:numId w:val="22"/>
        </w:numPr>
        <w:pBdr>
          <w:top w:val="nil"/>
          <w:left w:val="nil"/>
          <w:bottom w:val="nil"/>
          <w:right w:val="nil"/>
          <w:between w:val="nil"/>
        </w:pBdr>
        <w:spacing w:after="120"/>
        <w:rPr>
          <w:color w:val="000000"/>
        </w:rPr>
      </w:pPr>
      <w:r>
        <w:rPr>
          <w:color w:val="000000"/>
        </w:rPr>
        <w:t xml:space="preserve">No Director, Officer or employee of </w:t>
      </w:r>
      <w:r w:rsidR="00A40E9E">
        <w:rPr>
          <w:color w:val="000000"/>
        </w:rPr>
        <w:t>SCAON</w:t>
      </w:r>
      <w:r w:rsidR="00E47272">
        <w:rPr>
          <w:color w:val="000000"/>
        </w:rPr>
        <w:t xml:space="preserve"> </w:t>
      </w:r>
      <w:r>
        <w:rPr>
          <w:color w:val="000000"/>
        </w:rPr>
        <w:t>shall be a member of the Advisory Council.</w:t>
      </w:r>
    </w:p>
    <w:p w14:paraId="000000A0" w14:textId="77777777" w:rsidR="00974175" w:rsidRDefault="001C64BC">
      <w:pPr>
        <w:numPr>
          <w:ilvl w:val="1"/>
          <w:numId w:val="22"/>
        </w:numPr>
        <w:pBdr>
          <w:top w:val="nil"/>
          <w:left w:val="nil"/>
          <w:bottom w:val="nil"/>
          <w:right w:val="nil"/>
          <w:between w:val="nil"/>
        </w:pBdr>
        <w:spacing w:after="120"/>
        <w:rPr>
          <w:color w:val="000000"/>
        </w:rPr>
      </w:pPr>
      <w:r>
        <w:rPr>
          <w:color w:val="000000"/>
        </w:rPr>
        <w:t>Members of the Advisory Council shall provide their services without remuneration, except reimbursement of expenses reasonably incurred in performing their duties.</w:t>
      </w:r>
    </w:p>
    <w:p w14:paraId="000000A1" w14:textId="77777777" w:rsidR="00974175" w:rsidRDefault="001C64BC">
      <w:pPr>
        <w:numPr>
          <w:ilvl w:val="1"/>
          <w:numId w:val="22"/>
        </w:numPr>
        <w:pBdr>
          <w:top w:val="nil"/>
          <w:left w:val="nil"/>
          <w:bottom w:val="nil"/>
          <w:right w:val="nil"/>
          <w:between w:val="nil"/>
        </w:pBdr>
        <w:spacing w:after="120"/>
        <w:rPr>
          <w:color w:val="000000"/>
        </w:rPr>
      </w:pPr>
      <w:r>
        <w:rPr>
          <w:color w:val="000000"/>
        </w:rPr>
        <w:t>Members of the Advisory Council shall have no conflict of interest in the performance of their functions.</w:t>
      </w:r>
    </w:p>
    <w:p w14:paraId="000000A2" w14:textId="77777777" w:rsidR="00974175" w:rsidRDefault="00974175">
      <w:pPr>
        <w:pBdr>
          <w:top w:val="nil"/>
          <w:left w:val="nil"/>
          <w:bottom w:val="nil"/>
          <w:right w:val="nil"/>
          <w:between w:val="nil"/>
        </w:pBdr>
        <w:spacing w:after="120"/>
        <w:ind w:left="2160" w:hanging="360"/>
        <w:rPr>
          <w:color w:val="000000"/>
        </w:rPr>
      </w:pPr>
    </w:p>
    <w:bookmarkStart w:id="15" w:name="_Toc211350358"/>
    <w:p w14:paraId="000000A3" w14:textId="77777777" w:rsidR="00974175" w:rsidRDefault="00000000">
      <w:pPr>
        <w:pStyle w:val="Heading2"/>
        <w:numPr>
          <w:ilvl w:val="1"/>
          <w:numId w:val="1"/>
        </w:numPr>
      </w:pPr>
      <w:sdt>
        <w:sdtPr>
          <w:tag w:val="goog_rdk_29"/>
          <w:id w:val="1055654602"/>
        </w:sdtPr>
        <w:sdtContent/>
      </w:sdt>
      <w:r w:rsidR="001C64BC">
        <w:t>Remuneration of Directors</w:t>
      </w:r>
      <w:bookmarkEnd w:id="15"/>
    </w:p>
    <w:p w14:paraId="000000A4" w14:textId="77777777" w:rsidR="00974175" w:rsidRDefault="001C64BC">
      <w:pPr>
        <w:pBdr>
          <w:top w:val="nil"/>
          <w:left w:val="nil"/>
          <w:bottom w:val="nil"/>
          <w:right w:val="nil"/>
          <w:between w:val="nil"/>
        </w:pBdr>
        <w:ind w:left="1440"/>
        <w:rPr>
          <w:color w:val="000000"/>
        </w:rPr>
      </w:pPr>
      <w:r>
        <w:rPr>
          <w:color w:val="000000"/>
        </w:rPr>
        <w:t>The Directors shall serve as such without remuneration</w:t>
      </w:r>
      <w:r>
        <w:t>,</w:t>
      </w:r>
      <w:r>
        <w:rPr>
          <w:color w:val="000000"/>
        </w:rPr>
        <w:t xml:space="preserve"> and no Director shall directly or indirectly receive any profit from occupying the position of Director, subject to the following:</w:t>
      </w:r>
    </w:p>
    <w:p w14:paraId="000000A5" w14:textId="293F7A63" w:rsidR="00974175" w:rsidRDefault="001C64BC">
      <w:pPr>
        <w:numPr>
          <w:ilvl w:val="0"/>
          <w:numId w:val="5"/>
        </w:numPr>
        <w:pBdr>
          <w:top w:val="nil"/>
          <w:left w:val="nil"/>
          <w:bottom w:val="nil"/>
          <w:right w:val="nil"/>
          <w:between w:val="nil"/>
        </w:pBdr>
        <w:spacing w:after="120"/>
        <w:rPr>
          <w:color w:val="000000"/>
        </w:rPr>
      </w:pPr>
      <w:r>
        <w:rPr>
          <w:color w:val="000000"/>
        </w:rPr>
        <w:t>Directors may be reimbursed for reasonable expenses they incur in the performance of their duties;</w:t>
      </w:r>
    </w:p>
    <w:p w14:paraId="000000A6" w14:textId="119B459F" w:rsidR="00974175" w:rsidRDefault="001C64BC">
      <w:pPr>
        <w:numPr>
          <w:ilvl w:val="0"/>
          <w:numId w:val="5"/>
        </w:numPr>
        <w:pBdr>
          <w:top w:val="nil"/>
          <w:left w:val="nil"/>
          <w:bottom w:val="nil"/>
          <w:right w:val="nil"/>
          <w:between w:val="nil"/>
        </w:pBdr>
        <w:spacing w:after="120"/>
        <w:rPr>
          <w:color w:val="000000"/>
        </w:rPr>
      </w:pPr>
      <w:r>
        <w:rPr>
          <w:color w:val="000000"/>
        </w:rPr>
        <w:lastRenderedPageBreak/>
        <w:t xml:space="preserve">Directors may be paid remuneration and reimbursed for expenses incurred in connection with services they provide to </w:t>
      </w:r>
      <w:r w:rsidR="00A40E9E">
        <w:rPr>
          <w:color w:val="000000"/>
        </w:rPr>
        <w:t>SCAON</w:t>
      </w:r>
      <w:r w:rsidR="00E47272">
        <w:rPr>
          <w:color w:val="000000"/>
        </w:rPr>
        <w:t xml:space="preserve"> </w:t>
      </w:r>
      <w:r>
        <w:rPr>
          <w:color w:val="000000"/>
        </w:rPr>
        <w:t>in their capacity other than as Directors, provided that the amount of any such remuneration or reimbursement is:</w:t>
      </w:r>
    </w:p>
    <w:p w14:paraId="000000A7" w14:textId="77777777" w:rsidR="00974175" w:rsidRDefault="001C64BC">
      <w:pPr>
        <w:numPr>
          <w:ilvl w:val="0"/>
          <w:numId w:val="6"/>
        </w:numPr>
        <w:pBdr>
          <w:top w:val="nil"/>
          <w:left w:val="nil"/>
          <w:bottom w:val="nil"/>
          <w:right w:val="nil"/>
          <w:between w:val="nil"/>
        </w:pBdr>
        <w:spacing w:after="120"/>
        <w:rPr>
          <w:color w:val="000000"/>
        </w:rPr>
      </w:pPr>
      <w:r>
        <w:rPr>
          <w:color w:val="000000"/>
        </w:rPr>
        <w:t>considered reasonable by the Board;</w:t>
      </w:r>
    </w:p>
    <w:p w14:paraId="000000A8" w14:textId="77777777" w:rsidR="00974175" w:rsidRDefault="001C64BC">
      <w:pPr>
        <w:numPr>
          <w:ilvl w:val="0"/>
          <w:numId w:val="6"/>
        </w:numPr>
        <w:pBdr>
          <w:top w:val="nil"/>
          <w:left w:val="nil"/>
          <w:bottom w:val="nil"/>
          <w:right w:val="nil"/>
          <w:between w:val="nil"/>
        </w:pBdr>
        <w:spacing w:after="120"/>
        <w:rPr>
          <w:color w:val="000000"/>
        </w:rPr>
      </w:pPr>
      <w:r>
        <w:rPr>
          <w:color w:val="000000"/>
        </w:rPr>
        <w:t>approved by the Board for payment by resolution passed before such payment is made; and</w:t>
      </w:r>
    </w:p>
    <w:p w14:paraId="000000A9" w14:textId="772BC34D" w:rsidR="00974175" w:rsidRDefault="001C64BC">
      <w:pPr>
        <w:numPr>
          <w:ilvl w:val="0"/>
          <w:numId w:val="6"/>
        </w:numPr>
        <w:pBdr>
          <w:top w:val="nil"/>
          <w:left w:val="nil"/>
          <w:bottom w:val="nil"/>
          <w:right w:val="nil"/>
          <w:between w:val="nil"/>
        </w:pBdr>
        <w:spacing w:after="120"/>
        <w:rPr>
          <w:color w:val="000000"/>
        </w:rPr>
      </w:pPr>
      <w:r>
        <w:rPr>
          <w:color w:val="000000"/>
        </w:rPr>
        <w:t xml:space="preserve">in compliance with all </w:t>
      </w:r>
      <w:r w:rsidR="00FF0AAD">
        <w:rPr>
          <w:color w:val="000000"/>
        </w:rPr>
        <w:t>conflict-of-interest</w:t>
      </w:r>
      <w:r>
        <w:rPr>
          <w:color w:val="000000"/>
        </w:rPr>
        <w:t xml:space="preserve"> provisions of the </w:t>
      </w:r>
      <w:r>
        <w:rPr>
          <w:i/>
          <w:color w:val="000000"/>
        </w:rPr>
        <w:t>Act</w:t>
      </w:r>
      <w:r>
        <w:rPr>
          <w:color w:val="000000"/>
        </w:rPr>
        <w:t>; and</w:t>
      </w:r>
    </w:p>
    <w:p w14:paraId="000000AA" w14:textId="64129563" w:rsidR="00974175" w:rsidRDefault="001C64BC">
      <w:pPr>
        <w:numPr>
          <w:ilvl w:val="0"/>
          <w:numId w:val="5"/>
        </w:numPr>
        <w:pBdr>
          <w:top w:val="nil"/>
          <w:left w:val="nil"/>
          <w:bottom w:val="nil"/>
          <w:right w:val="nil"/>
          <w:between w:val="nil"/>
        </w:pBdr>
        <w:spacing w:after="120"/>
        <w:rPr>
          <w:color w:val="000000"/>
        </w:rPr>
      </w:pPr>
      <w:r>
        <w:rPr>
          <w:color w:val="000000"/>
        </w:rPr>
        <w:t xml:space="preserve">Notwithstanding the foregoing, no Director shall be entitled to any remuneration for services as a Director or in other capacity if </w:t>
      </w:r>
      <w:r w:rsidR="00E47272">
        <w:rPr>
          <w:color w:val="000000"/>
        </w:rPr>
        <w:t>SCAON is</w:t>
      </w:r>
      <w:r>
        <w:rPr>
          <w:color w:val="000000"/>
        </w:rPr>
        <w:t xml:space="preserve"> a charitable </w:t>
      </w:r>
      <w:r w:rsidR="00E47272">
        <w:rPr>
          <w:color w:val="000000"/>
        </w:rPr>
        <w:t>corporation</w:t>
      </w:r>
      <w:r>
        <w:rPr>
          <w:color w:val="000000"/>
        </w:rPr>
        <w:t>, unless the provisions of the </w:t>
      </w:r>
      <w:r>
        <w:rPr>
          <w:i/>
          <w:color w:val="000000"/>
        </w:rPr>
        <w:t>Act</w:t>
      </w:r>
      <w:r>
        <w:rPr>
          <w:color w:val="000000"/>
        </w:rPr>
        <w:t> and the law applicable to charitable corporations are complied with, including Ontario Regulation 4/01 made under the </w:t>
      </w:r>
      <w:hyperlink r:id="rId15">
        <w:r w:rsidR="00974175">
          <w:rPr>
            <w:i/>
            <w:color w:val="000000"/>
          </w:rPr>
          <w:t>Charities Accounting Act</w:t>
        </w:r>
      </w:hyperlink>
      <w:r>
        <w:rPr>
          <w:color w:val="000000"/>
        </w:rPr>
        <w:t>.</w:t>
      </w:r>
    </w:p>
    <w:p w14:paraId="000000AB" w14:textId="77777777" w:rsidR="00974175" w:rsidRDefault="001C64BC">
      <w:pPr>
        <w:pStyle w:val="Heading1"/>
        <w:numPr>
          <w:ilvl w:val="0"/>
          <w:numId w:val="1"/>
        </w:numPr>
      </w:pPr>
      <w:bookmarkStart w:id="16" w:name="_Toc211350359"/>
      <w:r>
        <w:t>Board Meetings</w:t>
      </w:r>
      <w:bookmarkEnd w:id="16"/>
    </w:p>
    <w:p w14:paraId="000000AC" w14:textId="77777777" w:rsidR="00974175" w:rsidRDefault="001C64BC">
      <w:pPr>
        <w:pStyle w:val="Heading2"/>
        <w:numPr>
          <w:ilvl w:val="1"/>
          <w:numId w:val="1"/>
        </w:numPr>
      </w:pPr>
      <w:bookmarkStart w:id="17" w:name="_Toc211350360"/>
      <w:r>
        <w:t>Calling of Meetings</w:t>
      </w:r>
      <w:bookmarkEnd w:id="17"/>
    </w:p>
    <w:p w14:paraId="000000AD" w14:textId="4F0AA1B4" w:rsidR="00974175" w:rsidRDefault="001C64BC">
      <w:pPr>
        <w:pBdr>
          <w:top w:val="nil"/>
          <w:left w:val="nil"/>
          <w:bottom w:val="nil"/>
          <w:right w:val="nil"/>
          <w:between w:val="nil"/>
        </w:pBdr>
        <w:ind w:left="1440"/>
        <w:rPr>
          <w:color w:val="000000"/>
        </w:rPr>
      </w:pPr>
      <w:r>
        <w:rPr>
          <w:color w:val="000000"/>
        </w:rPr>
        <w:t>Meetings of the Directors may be called by the Chai</w:t>
      </w:r>
      <w:r w:rsidR="009F35AA">
        <w:rPr>
          <w:color w:val="000000"/>
        </w:rPr>
        <w:t>r</w:t>
      </w:r>
      <w:r>
        <w:rPr>
          <w:color w:val="000000"/>
        </w:rPr>
        <w:t xml:space="preserve"> or any </w:t>
      </w:r>
      <w:sdt>
        <w:sdtPr>
          <w:tag w:val="goog_rdk_30"/>
          <w:id w:val="-868839594"/>
        </w:sdtPr>
        <w:sdtContent/>
      </w:sdt>
      <w:r>
        <w:rPr>
          <w:color w:val="000000"/>
        </w:rPr>
        <w:t>three Directors</w:t>
      </w:r>
      <w:sdt>
        <w:sdtPr>
          <w:tag w:val="goog_rdk_31"/>
          <w:id w:val="-1683073874"/>
        </w:sdtPr>
        <w:sdtContent/>
      </w:sdt>
      <w:r>
        <w:rPr>
          <w:color w:val="000000"/>
        </w:rPr>
        <w:t xml:space="preserve"> </w:t>
      </w:r>
      <w:r w:rsidR="00CD7926">
        <w:rPr>
          <w:color w:val="000000"/>
        </w:rPr>
        <w:t>at</w:t>
      </w:r>
      <w:r>
        <w:rPr>
          <w:color w:val="000000"/>
        </w:rPr>
        <w:t xml:space="preserve"> any time and any place on notice as required by this by-law. The Board shall meet </w:t>
      </w:r>
      <w:sdt>
        <w:sdtPr>
          <w:tag w:val="goog_rdk_32"/>
          <w:id w:val="1037821011"/>
        </w:sdtPr>
        <w:sdtContent/>
      </w:sdt>
      <w:r>
        <w:rPr>
          <w:color w:val="000000"/>
        </w:rPr>
        <w:t>no less than six times in each calendar year.</w:t>
      </w:r>
    </w:p>
    <w:p w14:paraId="000000AE" w14:textId="77777777" w:rsidR="00974175" w:rsidRDefault="001C64BC">
      <w:pPr>
        <w:pStyle w:val="Heading2"/>
        <w:numPr>
          <w:ilvl w:val="1"/>
          <w:numId w:val="1"/>
        </w:numPr>
      </w:pPr>
      <w:bookmarkStart w:id="18" w:name="_Toc211350361"/>
      <w:r>
        <w:t>Regular Meetings</w:t>
      </w:r>
      <w:bookmarkEnd w:id="18"/>
    </w:p>
    <w:p w14:paraId="000000AF" w14:textId="77777777" w:rsidR="00974175" w:rsidRDefault="001C64BC">
      <w:pPr>
        <w:pBdr>
          <w:top w:val="nil"/>
          <w:left w:val="nil"/>
          <w:bottom w:val="nil"/>
          <w:right w:val="nil"/>
          <w:between w:val="nil"/>
        </w:pBdr>
        <w:ind w:left="1440"/>
        <w:rPr>
          <w:color w:val="000000"/>
        </w:rPr>
      </w:pPr>
      <w:r>
        <w:rPr>
          <w:color w:val="000000"/>
        </w:rPr>
        <w:t xml:space="preserve">The Board may fix the place and time of regular Board meetings and </w:t>
      </w:r>
      <w:sdt>
        <w:sdtPr>
          <w:tag w:val="goog_rdk_33"/>
          <w:id w:val="339209875"/>
        </w:sdtPr>
        <w:sdtContent/>
      </w:sdt>
      <w:r>
        <w:rPr>
          <w:color w:val="000000"/>
        </w:rPr>
        <w:t>send a copy of the resolution fixing the place and time of such regular meetings to each Director, and no other notice shall be required for any such meeting.</w:t>
      </w:r>
    </w:p>
    <w:p w14:paraId="000000B0" w14:textId="77777777" w:rsidR="00974175" w:rsidRDefault="001C64BC">
      <w:pPr>
        <w:pStyle w:val="Heading2"/>
        <w:numPr>
          <w:ilvl w:val="1"/>
          <w:numId w:val="1"/>
        </w:numPr>
      </w:pPr>
      <w:bookmarkStart w:id="19" w:name="_Toc211350362"/>
      <w:r>
        <w:t>Notice</w:t>
      </w:r>
      <w:bookmarkEnd w:id="19"/>
    </w:p>
    <w:p w14:paraId="000000B1" w14:textId="42AE09C5" w:rsidR="00974175" w:rsidRDefault="001C64BC">
      <w:pPr>
        <w:pBdr>
          <w:top w:val="nil"/>
          <w:left w:val="nil"/>
          <w:bottom w:val="nil"/>
          <w:right w:val="nil"/>
          <w:between w:val="nil"/>
        </w:pBdr>
        <w:ind w:left="1440"/>
        <w:rPr>
          <w:color w:val="000000"/>
        </w:rPr>
      </w:pPr>
      <w:r>
        <w:rPr>
          <w:color w:val="000000"/>
        </w:rPr>
        <w:t xml:space="preserve">Notice of the time and place for the holding of a meeting of the Board shall be given in the manner provided in Section 12 of this by-law to every Director not less </w:t>
      </w:r>
      <w:r w:rsidRPr="009F35AA">
        <w:rPr>
          <w:color w:val="000000"/>
        </w:rPr>
        <w:t xml:space="preserve">than </w:t>
      </w:r>
      <w:sdt>
        <w:sdtPr>
          <w:rPr>
            <w:highlight w:val="yellow"/>
          </w:rPr>
          <w:tag w:val="goog_rdk_34"/>
          <w:id w:val="-1287546566"/>
        </w:sdtPr>
        <w:sdtContent/>
      </w:sdt>
      <w:r w:rsidR="009F35AA">
        <w:rPr>
          <w:color w:val="000000"/>
        </w:rPr>
        <w:t>48 hours</w:t>
      </w:r>
      <w:r>
        <w:rPr>
          <w:color w:val="000000"/>
        </w:rPr>
        <w:t xml:space="preserve"> before the date that the meeting is to be held. Notice of a meeting is not necessary if </w:t>
      </w:r>
      <w:sdt>
        <w:sdtPr>
          <w:tag w:val="goog_rdk_35"/>
          <w:id w:val="1645491792"/>
        </w:sdtPr>
        <w:sdtContent/>
      </w:sdt>
      <w:r>
        <w:rPr>
          <w:color w:val="000000"/>
        </w:rPr>
        <w:t xml:space="preserve">all of the Directors are present, and none objects to the holding of the meeting, or if those absent have waived notice or have otherwise signified their consent to the holding of such meeting, and a Director’s </w:t>
      </w:r>
      <w:sdt>
        <w:sdtPr>
          <w:tag w:val="goog_rdk_36"/>
          <w:id w:val="-1958010363"/>
        </w:sdtPr>
        <w:sdtContent/>
      </w:sdt>
      <w:r>
        <w:rPr>
          <w:color w:val="000000"/>
        </w:rPr>
        <w:t xml:space="preserve">attendance shall be deemed such a consent. If a quorum of Directors is present, each newly elected or appointed Board may, without notice, hold its first meeting immediately following the annual meeting of the </w:t>
      </w:r>
      <w:r w:rsidR="00045E30">
        <w:rPr>
          <w:color w:val="000000"/>
        </w:rPr>
        <w:t>SCAON</w:t>
      </w:r>
      <w:r>
        <w:rPr>
          <w:color w:val="000000"/>
        </w:rPr>
        <w:t>.</w:t>
      </w:r>
    </w:p>
    <w:bookmarkStart w:id="20" w:name="_Toc211350363"/>
    <w:p w14:paraId="000000B2" w14:textId="77777777" w:rsidR="00974175" w:rsidRDefault="00000000">
      <w:pPr>
        <w:pStyle w:val="Heading2"/>
        <w:numPr>
          <w:ilvl w:val="1"/>
          <w:numId w:val="1"/>
        </w:numPr>
      </w:pPr>
      <w:sdt>
        <w:sdtPr>
          <w:tag w:val="goog_rdk_37"/>
          <w:id w:val="701682144"/>
        </w:sdtPr>
        <w:sdtContent/>
      </w:sdt>
      <w:r w:rsidR="001C64BC">
        <w:t>Chair</w:t>
      </w:r>
      <w:bookmarkEnd w:id="20"/>
    </w:p>
    <w:p w14:paraId="000000B3" w14:textId="77777777" w:rsidR="00974175" w:rsidRDefault="001C64BC">
      <w:pPr>
        <w:pBdr>
          <w:top w:val="nil"/>
          <w:left w:val="nil"/>
          <w:bottom w:val="nil"/>
          <w:right w:val="nil"/>
          <w:between w:val="nil"/>
        </w:pBdr>
        <w:ind w:left="1440"/>
        <w:rPr>
          <w:color w:val="000000"/>
        </w:rPr>
      </w:pPr>
      <w:r>
        <w:rPr>
          <w:color w:val="000000"/>
        </w:rPr>
        <w:t>The Chair shall preside at Board meetings. In the absence of the Chair, the Directors present shall choose one of their number to act as the Chair.</w:t>
      </w:r>
    </w:p>
    <w:p w14:paraId="000000B4" w14:textId="77777777" w:rsidR="00974175" w:rsidRDefault="001C64BC">
      <w:pPr>
        <w:pStyle w:val="Heading2"/>
        <w:numPr>
          <w:ilvl w:val="1"/>
          <w:numId w:val="1"/>
        </w:numPr>
      </w:pPr>
      <w:bookmarkStart w:id="21" w:name="_Toc211350364"/>
      <w:r>
        <w:t>Voting</w:t>
      </w:r>
      <w:bookmarkEnd w:id="21"/>
    </w:p>
    <w:p w14:paraId="000000B5" w14:textId="77777777" w:rsidR="00974175" w:rsidRDefault="00000000">
      <w:pPr>
        <w:pBdr>
          <w:top w:val="nil"/>
          <w:left w:val="nil"/>
          <w:bottom w:val="nil"/>
          <w:right w:val="nil"/>
          <w:between w:val="nil"/>
        </w:pBdr>
        <w:ind w:left="1440"/>
        <w:rPr>
          <w:color w:val="000000"/>
        </w:rPr>
      </w:pPr>
      <w:sdt>
        <w:sdtPr>
          <w:tag w:val="goog_rdk_38"/>
          <w:id w:val="846297763"/>
        </w:sdtPr>
        <w:sdtContent/>
      </w:sdt>
      <w:r w:rsidR="001C64BC">
        <w:rPr>
          <w:color w:val="000000"/>
        </w:rPr>
        <w:t>Each Director has one vote. Questions arising at any Board meeting shall be decided by a majority of votes cast. In case of an equality of votes, the Chair shall have a second or casting vote.</w:t>
      </w:r>
    </w:p>
    <w:p w14:paraId="000000B6" w14:textId="77777777" w:rsidR="00974175" w:rsidRDefault="001C64BC">
      <w:pPr>
        <w:pStyle w:val="Heading2"/>
        <w:numPr>
          <w:ilvl w:val="1"/>
          <w:numId w:val="1"/>
        </w:numPr>
      </w:pPr>
      <w:bookmarkStart w:id="22" w:name="_Toc211350365"/>
      <w:r>
        <w:lastRenderedPageBreak/>
        <w:t>Participation by Telephonic or Electronic Means</w:t>
      </w:r>
      <w:bookmarkEnd w:id="22"/>
      <w:r>
        <w:t> </w:t>
      </w:r>
    </w:p>
    <w:p w14:paraId="000000B7" w14:textId="77777777" w:rsidR="00974175" w:rsidRDefault="001C64BC">
      <w:pPr>
        <w:pBdr>
          <w:top w:val="nil"/>
          <w:left w:val="nil"/>
          <w:bottom w:val="nil"/>
          <w:right w:val="nil"/>
          <w:between w:val="nil"/>
        </w:pBdr>
        <w:ind w:left="1440"/>
        <w:rPr>
          <w:color w:val="000000"/>
        </w:rPr>
      </w:pPr>
      <w:r>
        <w:rPr>
          <w:color w:val="000000"/>
        </w:rPr>
        <w:t>If all Directors consent, generally, or in respect of a particular meeting, any person entitled to attend a meeting of Directors may participate in a meeting by telephonic or electronic means or other communication device that permits all participants to communicate adequately with each other during the meeting. Any person participating by such means or device is deemed to be present at that meeting. Any security, confidentiality or other considerations with respect to the conduct of such a meeting shall be as determined by the Board from time to time.</w:t>
      </w:r>
    </w:p>
    <w:p w14:paraId="000000B8" w14:textId="77777777" w:rsidR="00974175" w:rsidRDefault="001C64BC">
      <w:pPr>
        <w:pStyle w:val="Heading2"/>
        <w:numPr>
          <w:ilvl w:val="1"/>
          <w:numId w:val="1"/>
        </w:numPr>
      </w:pPr>
      <w:bookmarkStart w:id="23" w:name="_Toc211350366"/>
      <w:r>
        <w:t>Adjournments</w:t>
      </w:r>
      <w:bookmarkEnd w:id="23"/>
    </w:p>
    <w:p w14:paraId="000000B9" w14:textId="192289C2" w:rsidR="00974175" w:rsidRDefault="001C64BC">
      <w:pPr>
        <w:pBdr>
          <w:top w:val="nil"/>
          <w:left w:val="nil"/>
          <w:bottom w:val="nil"/>
          <w:right w:val="nil"/>
          <w:between w:val="nil"/>
        </w:pBdr>
        <w:ind w:left="1440"/>
        <w:rPr>
          <w:color w:val="000000"/>
        </w:rPr>
      </w:pPr>
      <w:r>
        <w:rPr>
          <w:color w:val="000000"/>
        </w:rPr>
        <w:t xml:space="preserve">Any meeting of Directors may be adjourned </w:t>
      </w:r>
      <w:r w:rsidR="00CD7926">
        <w:rPr>
          <w:color w:val="000000"/>
        </w:rPr>
        <w:t>at</w:t>
      </w:r>
      <w:r>
        <w:rPr>
          <w:color w:val="000000"/>
        </w:rPr>
        <w:t xml:space="preserve"> any time. Any business that might have been transacted at the original meeting from which the adjournment took place may be transacted upon the resumption of the adjourned meeting. No notice is required for the resumption of any adjourned meeting if the time and place of the adjourned meeting is announced at the original meeting.</w:t>
      </w:r>
    </w:p>
    <w:p w14:paraId="000000BA" w14:textId="77777777" w:rsidR="00974175" w:rsidRDefault="001C64BC">
      <w:pPr>
        <w:pStyle w:val="Heading2"/>
        <w:numPr>
          <w:ilvl w:val="1"/>
          <w:numId w:val="1"/>
        </w:numPr>
      </w:pPr>
      <w:bookmarkStart w:id="24" w:name="_Toc211350367"/>
      <w:r>
        <w:t>Quorum</w:t>
      </w:r>
      <w:bookmarkEnd w:id="24"/>
    </w:p>
    <w:p w14:paraId="000000BB" w14:textId="77777777" w:rsidR="00974175" w:rsidRDefault="001C64BC">
      <w:pPr>
        <w:pBdr>
          <w:top w:val="nil"/>
          <w:left w:val="nil"/>
          <w:bottom w:val="nil"/>
          <w:right w:val="nil"/>
          <w:between w:val="nil"/>
        </w:pBdr>
        <w:ind w:left="1440"/>
        <w:rPr>
          <w:color w:val="000000"/>
        </w:rPr>
      </w:pPr>
      <w:r>
        <w:rPr>
          <w:color w:val="000000"/>
        </w:rPr>
        <w:t xml:space="preserve">A </w:t>
      </w:r>
      <w:sdt>
        <w:sdtPr>
          <w:tag w:val="goog_rdk_39"/>
          <w:id w:val="-1145565317"/>
        </w:sdtPr>
        <w:sdtContent/>
      </w:sdt>
      <w:r>
        <w:rPr>
          <w:color w:val="000000"/>
        </w:rPr>
        <w:t>majority of the total number of Directors shall constitute a quorum for the transaction of business at a meeting of the Board.</w:t>
      </w:r>
    </w:p>
    <w:bookmarkStart w:id="25" w:name="_Toc211350368"/>
    <w:p w14:paraId="000000BC" w14:textId="77777777" w:rsidR="00974175" w:rsidRDefault="00000000">
      <w:pPr>
        <w:pStyle w:val="Heading2"/>
        <w:numPr>
          <w:ilvl w:val="1"/>
          <w:numId w:val="1"/>
        </w:numPr>
      </w:pPr>
      <w:sdt>
        <w:sdtPr>
          <w:tag w:val="goog_rdk_40"/>
          <w:id w:val="-1665894117"/>
        </w:sdtPr>
        <w:sdtContent/>
      </w:sdt>
      <w:r w:rsidR="001C64BC">
        <w:t>Unanimous Signed Resolution</w:t>
      </w:r>
      <w:bookmarkEnd w:id="25"/>
    </w:p>
    <w:p w14:paraId="000000BD" w14:textId="77777777" w:rsidR="00974175" w:rsidRDefault="001C64BC">
      <w:pPr>
        <w:pBdr>
          <w:top w:val="nil"/>
          <w:left w:val="nil"/>
          <w:bottom w:val="nil"/>
          <w:right w:val="nil"/>
          <w:between w:val="nil"/>
        </w:pBdr>
        <w:ind w:left="1440"/>
        <w:rPr>
          <w:color w:val="000000"/>
        </w:rPr>
      </w:pPr>
      <w:r>
        <w:rPr>
          <w:color w:val="000000"/>
        </w:rPr>
        <w:t>A resolution, signed by all the Directors entitled to vote on that resolution at a meeting of Directors is as valid as if it had been passed at a meeting of Directors.</w:t>
      </w:r>
    </w:p>
    <w:bookmarkStart w:id="26" w:name="_Toc211350369"/>
    <w:p w14:paraId="000000BE" w14:textId="77777777" w:rsidR="00974175" w:rsidRDefault="00000000">
      <w:pPr>
        <w:pStyle w:val="Heading2"/>
        <w:numPr>
          <w:ilvl w:val="1"/>
          <w:numId w:val="1"/>
        </w:numPr>
      </w:pPr>
      <w:sdt>
        <w:sdtPr>
          <w:tag w:val="goog_rdk_41"/>
          <w:id w:val="-1904692183"/>
        </w:sdtPr>
        <w:sdtContent/>
      </w:sdt>
      <w:r w:rsidR="001C64BC">
        <w:t>Confidentiality</w:t>
      </w:r>
      <w:bookmarkEnd w:id="26"/>
    </w:p>
    <w:p w14:paraId="000000BF" w14:textId="1DA19C38" w:rsidR="00974175" w:rsidRDefault="001C64BC">
      <w:pPr>
        <w:numPr>
          <w:ilvl w:val="0"/>
          <w:numId w:val="23"/>
        </w:numPr>
        <w:pBdr>
          <w:top w:val="nil"/>
          <w:left w:val="nil"/>
          <w:bottom w:val="nil"/>
          <w:right w:val="nil"/>
          <w:between w:val="nil"/>
        </w:pBdr>
        <w:spacing w:after="120"/>
        <w:rPr>
          <w:color w:val="000000"/>
        </w:rPr>
      </w:pPr>
      <w:r>
        <w:rPr>
          <w:color w:val="000000"/>
        </w:rPr>
        <w:t xml:space="preserve">All Directors shall keep confidential all matters considered by the Board or coming to their notice or attention as Directors which are </w:t>
      </w:r>
      <w:r>
        <w:t>confidential</w:t>
      </w:r>
      <w:r>
        <w:rPr>
          <w:color w:val="000000"/>
        </w:rPr>
        <w:t xml:space="preserve">, whether pertaining to the business of </w:t>
      </w:r>
      <w:r w:rsidR="00A40E9E">
        <w:rPr>
          <w:color w:val="000000"/>
        </w:rPr>
        <w:t>SCAON</w:t>
      </w:r>
      <w:r w:rsidR="00CE4254">
        <w:rPr>
          <w:color w:val="000000"/>
        </w:rPr>
        <w:t xml:space="preserve"> </w:t>
      </w:r>
      <w:r>
        <w:rPr>
          <w:color w:val="000000"/>
        </w:rPr>
        <w:t xml:space="preserve">or personal information of individuals, where confidentiality is required to preserve the </w:t>
      </w:r>
      <w:r w:rsidR="00045E30">
        <w:rPr>
          <w:color w:val="000000"/>
        </w:rPr>
        <w:t>SCAON</w:t>
      </w:r>
      <w:r>
        <w:rPr>
          <w:color w:val="000000"/>
        </w:rPr>
        <w:t>'s position with respect to third parties or to protect the privacy of any individual.</w:t>
      </w:r>
    </w:p>
    <w:p w14:paraId="000000C0" w14:textId="1461F63F" w:rsidR="00974175" w:rsidRDefault="001C64BC">
      <w:pPr>
        <w:numPr>
          <w:ilvl w:val="0"/>
          <w:numId w:val="23"/>
        </w:numPr>
        <w:pBdr>
          <w:top w:val="nil"/>
          <w:left w:val="nil"/>
          <w:bottom w:val="nil"/>
          <w:right w:val="nil"/>
          <w:between w:val="nil"/>
        </w:pBdr>
        <w:spacing w:after="120"/>
        <w:rPr>
          <w:color w:val="000000"/>
        </w:rPr>
      </w:pPr>
      <w:r>
        <w:rPr>
          <w:color w:val="000000"/>
        </w:rPr>
        <w:t xml:space="preserve">Every person </w:t>
      </w:r>
      <w:proofErr w:type="gramStart"/>
      <w:r>
        <w:rPr>
          <w:color w:val="000000"/>
        </w:rPr>
        <w:t>present</w:t>
      </w:r>
      <w:proofErr w:type="gramEnd"/>
      <w:r>
        <w:rPr>
          <w:color w:val="000000"/>
        </w:rPr>
        <w:t xml:space="preserve"> at a Board meeting where confidential matters are considered or subsequently becomes aware of such confidential information, such person shall have the obligation not to disclose or communicate such information to any other person or entity, except when required by law or is necessary for the purposes of conducting the business of the </w:t>
      </w:r>
      <w:r w:rsidR="00045E30">
        <w:rPr>
          <w:color w:val="000000"/>
        </w:rPr>
        <w:t>SCAON</w:t>
      </w:r>
      <w:r>
        <w:rPr>
          <w:color w:val="000000"/>
        </w:rPr>
        <w:t>.</w:t>
      </w:r>
    </w:p>
    <w:p w14:paraId="000000C1" w14:textId="77777777" w:rsidR="00974175" w:rsidRDefault="001C64BC">
      <w:pPr>
        <w:numPr>
          <w:ilvl w:val="0"/>
          <w:numId w:val="23"/>
        </w:numPr>
        <w:pBdr>
          <w:top w:val="nil"/>
          <w:left w:val="nil"/>
          <w:bottom w:val="nil"/>
          <w:right w:val="nil"/>
          <w:between w:val="nil"/>
        </w:pBdr>
        <w:spacing w:after="120"/>
        <w:rPr>
          <w:color w:val="000000"/>
        </w:rPr>
      </w:pPr>
      <w:r>
        <w:rPr>
          <w:color w:val="000000"/>
        </w:rPr>
        <w:t>The minutes of the Board shall include details of all items of business discussed, including any confidential matters considered by the Board. However, the details of the confidential matters shall be severed from the minutes of the Board wherever a Member or the public is entitled to access to such minutes.</w:t>
      </w:r>
    </w:p>
    <w:p w14:paraId="000000C2" w14:textId="77777777" w:rsidR="00974175" w:rsidRDefault="001C64BC">
      <w:pPr>
        <w:pStyle w:val="Heading1"/>
        <w:numPr>
          <w:ilvl w:val="0"/>
          <w:numId w:val="1"/>
        </w:numPr>
      </w:pPr>
      <w:bookmarkStart w:id="27" w:name="_Toc211350370"/>
      <w:r>
        <w:lastRenderedPageBreak/>
        <w:t>Financial</w:t>
      </w:r>
      <w:bookmarkEnd w:id="27"/>
    </w:p>
    <w:p w14:paraId="000000C3" w14:textId="77777777" w:rsidR="00974175" w:rsidRDefault="001C64BC">
      <w:pPr>
        <w:pStyle w:val="Heading2"/>
        <w:numPr>
          <w:ilvl w:val="1"/>
          <w:numId w:val="1"/>
        </w:numPr>
      </w:pPr>
      <w:bookmarkStart w:id="28" w:name="_Toc211350371"/>
      <w:r>
        <w:t>Banking</w:t>
      </w:r>
      <w:bookmarkEnd w:id="28"/>
    </w:p>
    <w:p w14:paraId="000000C4" w14:textId="7457C715" w:rsidR="00974175" w:rsidRDefault="001C64BC">
      <w:pPr>
        <w:pBdr>
          <w:top w:val="nil"/>
          <w:left w:val="nil"/>
          <w:bottom w:val="nil"/>
          <w:right w:val="nil"/>
          <w:between w:val="nil"/>
        </w:pBdr>
        <w:ind w:left="1440"/>
        <w:rPr>
          <w:color w:val="000000"/>
        </w:rPr>
      </w:pPr>
      <w:r>
        <w:rPr>
          <w:color w:val="000000"/>
        </w:rPr>
        <w:t xml:space="preserve">The Board shall by resolution from time to time designate the bank in which the money, bonds or other securities of </w:t>
      </w:r>
      <w:r w:rsidR="00CE4254">
        <w:rPr>
          <w:color w:val="000000"/>
        </w:rPr>
        <w:t>SCAON shall</w:t>
      </w:r>
      <w:r>
        <w:rPr>
          <w:color w:val="000000"/>
        </w:rPr>
        <w:t xml:space="preserve"> be placed for safekeeping.</w:t>
      </w:r>
    </w:p>
    <w:p w14:paraId="000000C5" w14:textId="77777777" w:rsidR="00974175" w:rsidRDefault="001C64BC">
      <w:pPr>
        <w:pStyle w:val="Heading2"/>
        <w:numPr>
          <w:ilvl w:val="1"/>
          <w:numId w:val="1"/>
        </w:numPr>
      </w:pPr>
      <w:bookmarkStart w:id="29" w:name="_Toc211350372"/>
      <w:r>
        <w:t>Financial Year</w:t>
      </w:r>
      <w:bookmarkEnd w:id="29"/>
    </w:p>
    <w:p w14:paraId="000000C6" w14:textId="71D0AEB8" w:rsidR="00974175" w:rsidRDefault="001C64BC">
      <w:pPr>
        <w:pBdr>
          <w:top w:val="nil"/>
          <w:left w:val="nil"/>
          <w:bottom w:val="nil"/>
          <w:right w:val="nil"/>
          <w:between w:val="nil"/>
        </w:pBdr>
        <w:ind w:left="1440"/>
        <w:rPr>
          <w:color w:val="000000"/>
        </w:rPr>
      </w:pPr>
      <w:r>
        <w:rPr>
          <w:color w:val="000000"/>
        </w:rPr>
        <w:t xml:space="preserve">The financial year of </w:t>
      </w:r>
      <w:r w:rsidR="00A40E9E">
        <w:rPr>
          <w:color w:val="000000"/>
        </w:rPr>
        <w:t>SCAON</w:t>
      </w:r>
      <w:r w:rsidR="00CE4254">
        <w:rPr>
          <w:color w:val="000000"/>
        </w:rPr>
        <w:t xml:space="preserve"> </w:t>
      </w:r>
      <w:r>
        <w:rPr>
          <w:color w:val="000000"/>
        </w:rPr>
        <w:t xml:space="preserve">ends on the </w:t>
      </w:r>
      <w:sdt>
        <w:sdtPr>
          <w:tag w:val="goog_rdk_42"/>
          <w:id w:val="-667446917"/>
        </w:sdtPr>
        <w:sdtContent/>
      </w:sdt>
      <w:r>
        <w:rPr>
          <w:color w:val="000000"/>
        </w:rPr>
        <w:t>31</w:t>
      </w:r>
      <w:r>
        <w:rPr>
          <w:color w:val="000000"/>
          <w:vertAlign w:val="superscript"/>
        </w:rPr>
        <w:t>st</w:t>
      </w:r>
      <w:r>
        <w:rPr>
          <w:color w:val="000000"/>
        </w:rPr>
        <w:t xml:space="preserve"> day of December in each year or on such other </w:t>
      </w:r>
      <w:r>
        <w:t>dates</w:t>
      </w:r>
      <w:r>
        <w:rPr>
          <w:color w:val="000000"/>
        </w:rPr>
        <w:t xml:space="preserve"> as the Board may from time to time by resolution determine.</w:t>
      </w:r>
    </w:p>
    <w:bookmarkStart w:id="30" w:name="_Toc211350373"/>
    <w:p w14:paraId="000000C7" w14:textId="77777777" w:rsidR="00974175" w:rsidRDefault="00000000">
      <w:pPr>
        <w:pStyle w:val="Heading1"/>
        <w:numPr>
          <w:ilvl w:val="0"/>
          <w:numId w:val="1"/>
        </w:numPr>
      </w:pPr>
      <w:sdt>
        <w:sdtPr>
          <w:tag w:val="goog_rdk_43"/>
          <w:id w:val="-1565960450"/>
        </w:sdtPr>
        <w:sdtContent/>
      </w:sdt>
      <w:r w:rsidR="001C64BC">
        <w:t>Auditor</w:t>
      </w:r>
      <w:bookmarkEnd w:id="30"/>
    </w:p>
    <w:p w14:paraId="000000C8" w14:textId="77777777" w:rsidR="00974175" w:rsidRDefault="001C64BC">
      <w:pPr>
        <w:pStyle w:val="Heading2"/>
        <w:numPr>
          <w:ilvl w:val="1"/>
          <w:numId w:val="1"/>
        </w:numPr>
      </w:pPr>
      <w:bookmarkStart w:id="31" w:name="_Toc211350374"/>
      <w:r>
        <w:t>Annual Appointment</w:t>
      </w:r>
      <w:bookmarkEnd w:id="31"/>
    </w:p>
    <w:p w14:paraId="000000C9" w14:textId="20B86AD3" w:rsidR="00974175" w:rsidRDefault="001C64BC">
      <w:pPr>
        <w:numPr>
          <w:ilvl w:val="0"/>
          <w:numId w:val="7"/>
        </w:numPr>
        <w:pBdr>
          <w:top w:val="nil"/>
          <w:left w:val="nil"/>
          <w:bottom w:val="nil"/>
          <w:right w:val="nil"/>
          <w:between w:val="nil"/>
        </w:pBdr>
        <w:spacing w:after="120"/>
        <w:rPr>
          <w:color w:val="000000"/>
        </w:rPr>
      </w:pPr>
      <w:r>
        <w:rPr>
          <w:color w:val="000000"/>
        </w:rPr>
        <w:t xml:space="preserve">Subject to the </w:t>
      </w:r>
      <w:r>
        <w:rPr>
          <w:i/>
          <w:color w:val="000000"/>
        </w:rPr>
        <w:t>Act</w:t>
      </w:r>
      <w:r>
        <w:rPr>
          <w:color w:val="000000"/>
        </w:rPr>
        <w:t xml:space="preserve">, the Members, at each annual meeting, shall appoint an auditor or a person to conduct a review engagement of the </w:t>
      </w:r>
      <w:r w:rsidR="00045E30">
        <w:rPr>
          <w:color w:val="000000"/>
        </w:rPr>
        <w:t>SCAON</w:t>
      </w:r>
      <w:r>
        <w:rPr>
          <w:color w:val="000000"/>
        </w:rPr>
        <w:t>, who shall hold such position until the close of the next annual meeting, or the Members pass an extraordinary resolution to dispense with both an audit and review engagement, as applicable.</w:t>
      </w:r>
    </w:p>
    <w:p w14:paraId="000000CA" w14:textId="77777777" w:rsidR="00974175" w:rsidRDefault="001C64BC">
      <w:pPr>
        <w:numPr>
          <w:ilvl w:val="0"/>
          <w:numId w:val="7"/>
        </w:numPr>
        <w:pBdr>
          <w:top w:val="nil"/>
          <w:left w:val="nil"/>
          <w:bottom w:val="nil"/>
          <w:right w:val="nil"/>
          <w:between w:val="nil"/>
        </w:pBdr>
        <w:spacing w:after="120"/>
        <w:rPr>
          <w:color w:val="000000"/>
        </w:rPr>
      </w:pPr>
      <w:r>
        <w:rPr>
          <w:color w:val="000000"/>
        </w:rPr>
        <w:t>If an appointment is not made and the Members do not pass an extraordinary resolution to have a review engagement or dispense with an audit, then the incumbent auditor continues in such position until a successor is appointed.</w:t>
      </w:r>
    </w:p>
    <w:p w14:paraId="000000CB" w14:textId="77777777" w:rsidR="00974175" w:rsidRDefault="001C64BC">
      <w:pPr>
        <w:pStyle w:val="Heading2"/>
        <w:numPr>
          <w:ilvl w:val="1"/>
          <w:numId w:val="1"/>
        </w:numPr>
      </w:pPr>
      <w:bookmarkStart w:id="32" w:name="_Toc211350375"/>
      <w:r>
        <w:t>Removal of Auditor</w:t>
      </w:r>
      <w:bookmarkEnd w:id="32"/>
    </w:p>
    <w:p w14:paraId="000000CC" w14:textId="703626E6" w:rsidR="00974175" w:rsidRDefault="001C64BC">
      <w:pPr>
        <w:numPr>
          <w:ilvl w:val="0"/>
          <w:numId w:val="8"/>
        </w:numPr>
        <w:pBdr>
          <w:top w:val="nil"/>
          <w:left w:val="nil"/>
          <w:bottom w:val="nil"/>
          <w:right w:val="nil"/>
          <w:between w:val="nil"/>
        </w:pBdr>
        <w:spacing w:after="120"/>
        <w:rPr>
          <w:color w:val="000000"/>
        </w:rPr>
      </w:pPr>
      <w:r>
        <w:rPr>
          <w:color w:val="000000"/>
        </w:rPr>
        <w:t xml:space="preserve">The Members may by ordinary resolution at a special meeting of Members, remove any auditor or a person appointed to conduct a review engagement before the expiration of their term in accordance with the </w:t>
      </w:r>
      <w:r>
        <w:rPr>
          <w:i/>
          <w:color w:val="000000"/>
        </w:rPr>
        <w:t>Act</w:t>
      </w:r>
      <w:r>
        <w:rPr>
          <w:color w:val="000000"/>
        </w:rPr>
        <w:t>, and may elect a replacement to fill such vacancy. Where the Members do not fill the vacancy, the Directors may do so in accordance with section 5.3.</w:t>
      </w:r>
    </w:p>
    <w:p w14:paraId="000000CD" w14:textId="722B1002" w:rsidR="00974175" w:rsidRDefault="00A40E9E">
      <w:pPr>
        <w:numPr>
          <w:ilvl w:val="0"/>
          <w:numId w:val="8"/>
        </w:numPr>
        <w:pBdr>
          <w:top w:val="nil"/>
          <w:left w:val="nil"/>
          <w:bottom w:val="nil"/>
          <w:right w:val="nil"/>
          <w:between w:val="nil"/>
        </w:pBdr>
        <w:spacing w:after="120"/>
        <w:rPr>
          <w:color w:val="000000"/>
        </w:rPr>
      </w:pPr>
      <w:r>
        <w:rPr>
          <w:color w:val="000000"/>
        </w:rPr>
        <w:t>SCAON</w:t>
      </w:r>
      <w:r w:rsidR="00CE4254">
        <w:rPr>
          <w:color w:val="000000"/>
        </w:rPr>
        <w:t xml:space="preserve"> </w:t>
      </w:r>
      <w:r w:rsidR="001C64BC">
        <w:rPr>
          <w:color w:val="000000"/>
        </w:rPr>
        <w:t>shall give the auditor at least two days to prepare a statement giving reasons opposing the auditor’s removal. The auditor shall provide any such statement to the Board. Any such statement provided by the auditor shall be included in the notice of the special meeting of Members called to remove the auditor.</w:t>
      </w:r>
    </w:p>
    <w:p w14:paraId="000000CE" w14:textId="77777777" w:rsidR="00974175" w:rsidRDefault="001C64BC">
      <w:pPr>
        <w:pStyle w:val="Heading2"/>
        <w:numPr>
          <w:ilvl w:val="1"/>
          <w:numId w:val="1"/>
        </w:numPr>
      </w:pPr>
      <w:bookmarkStart w:id="33" w:name="_Toc211350376"/>
      <w:r>
        <w:t>Vacancy in the Position of Auditor</w:t>
      </w:r>
      <w:bookmarkEnd w:id="33"/>
    </w:p>
    <w:p w14:paraId="000000CF" w14:textId="77777777" w:rsidR="00974175" w:rsidRDefault="001C64BC">
      <w:pPr>
        <w:pBdr>
          <w:top w:val="nil"/>
          <w:left w:val="nil"/>
          <w:bottom w:val="nil"/>
          <w:right w:val="nil"/>
          <w:between w:val="nil"/>
        </w:pBdr>
        <w:ind w:left="1440"/>
        <w:rPr>
          <w:color w:val="000000"/>
        </w:rPr>
      </w:pPr>
      <w:r>
        <w:rPr>
          <w:color w:val="000000"/>
        </w:rPr>
        <w:t>Subject to the articles, the Board shall fill any vacancy in the position of auditor or a person appointed to conduct a review engagement.</w:t>
      </w:r>
    </w:p>
    <w:p w14:paraId="000000D0" w14:textId="77777777" w:rsidR="00974175" w:rsidRDefault="001C64BC">
      <w:pPr>
        <w:pStyle w:val="Heading2"/>
        <w:numPr>
          <w:ilvl w:val="1"/>
          <w:numId w:val="1"/>
        </w:numPr>
      </w:pPr>
      <w:bookmarkStart w:id="34" w:name="_Toc211350377"/>
      <w:r>
        <w:t>Remuneration of Auditor</w:t>
      </w:r>
      <w:bookmarkEnd w:id="34"/>
    </w:p>
    <w:p w14:paraId="000000D1" w14:textId="77777777" w:rsidR="00974175" w:rsidRDefault="001C64BC">
      <w:pPr>
        <w:pBdr>
          <w:top w:val="nil"/>
          <w:left w:val="nil"/>
          <w:bottom w:val="nil"/>
          <w:right w:val="nil"/>
          <w:between w:val="nil"/>
        </w:pBdr>
        <w:ind w:left="1440"/>
        <w:rPr>
          <w:color w:val="000000"/>
        </w:rPr>
      </w:pPr>
      <w:r>
        <w:rPr>
          <w:color w:val="000000"/>
        </w:rPr>
        <w:t>The remuneration of an auditor may be fixed by the Members by ordinary resolution, or if the Members do not do so, then the remuneration shall be fixed by the Directors.</w:t>
      </w:r>
    </w:p>
    <w:p w14:paraId="000000D2" w14:textId="77777777" w:rsidR="00974175" w:rsidRDefault="001C64BC">
      <w:pPr>
        <w:pStyle w:val="Heading1"/>
        <w:numPr>
          <w:ilvl w:val="0"/>
          <w:numId w:val="1"/>
        </w:numPr>
      </w:pPr>
      <w:bookmarkStart w:id="35" w:name="_Toc211350378"/>
      <w:r>
        <w:lastRenderedPageBreak/>
        <w:t>Financial By-law</w:t>
      </w:r>
      <w:bookmarkEnd w:id="35"/>
    </w:p>
    <w:p w14:paraId="000000D3" w14:textId="77777777" w:rsidR="00974175" w:rsidRDefault="001C64BC">
      <w:pPr>
        <w:pStyle w:val="Heading2"/>
        <w:numPr>
          <w:ilvl w:val="1"/>
          <w:numId w:val="1"/>
        </w:numPr>
      </w:pPr>
      <w:bookmarkStart w:id="36" w:name="_Toc211350379"/>
      <w:r>
        <w:t>Provisions in By-law</w:t>
      </w:r>
      <w:bookmarkEnd w:id="36"/>
    </w:p>
    <w:p w14:paraId="000000D4" w14:textId="328DFC00" w:rsidR="00974175" w:rsidRDefault="001C64BC">
      <w:pPr>
        <w:pBdr>
          <w:top w:val="nil"/>
          <w:left w:val="nil"/>
          <w:bottom w:val="nil"/>
          <w:right w:val="nil"/>
          <w:between w:val="nil"/>
        </w:pBdr>
        <w:spacing w:after="120"/>
        <w:ind w:left="1440" w:hanging="360"/>
        <w:rPr>
          <w:color w:val="000000"/>
        </w:rPr>
      </w:pPr>
      <w:r>
        <w:rPr>
          <w:color w:val="000000"/>
        </w:rPr>
        <w:t xml:space="preserve">For all provisions respecting financial matters not addressed in this by-law, see the Financial By-law of </w:t>
      </w:r>
      <w:r w:rsidR="00CE4254">
        <w:rPr>
          <w:color w:val="000000"/>
        </w:rPr>
        <w:t>SCAON dated</w:t>
      </w:r>
      <w:r>
        <w:rPr>
          <w:color w:val="000000"/>
        </w:rPr>
        <w:t xml:space="preserve"> </w:t>
      </w:r>
      <w:r w:rsidR="00FF0AAD">
        <w:rPr>
          <w:color w:val="000000"/>
        </w:rPr>
        <w:t>2025</w:t>
      </w:r>
      <w:r>
        <w:rPr>
          <w:color w:val="000000"/>
        </w:rPr>
        <w:t>.</w:t>
      </w:r>
    </w:p>
    <w:p w14:paraId="000000D5" w14:textId="77777777" w:rsidR="00974175" w:rsidRDefault="001C64BC">
      <w:pPr>
        <w:pStyle w:val="Heading1"/>
        <w:numPr>
          <w:ilvl w:val="0"/>
          <w:numId w:val="1"/>
        </w:numPr>
      </w:pPr>
      <w:bookmarkStart w:id="37" w:name="_Toc211350380"/>
      <w:r>
        <w:t>Officers</w:t>
      </w:r>
      <w:bookmarkEnd w:id="37"/>
    </w:p>
    <w:p w14:paraId="000000D6" w14:textId="77777777" w:rsidR="00974175" w:rsidRDefault="001C64BC">
      <w:pPr>
        <w:pStyle w:val="Heading2"/>
        <w:numPr>
          <w:ilvl w:val="1"/>
          <w:numId w:val="1"/>
        </w:numPr>
      </w:pPr>
      <w:bookmarkStart w:id="38" w:name="_Toc211350381"/>
      <w:r>
        <w:t>Officers</w:t>
      </w:r>
      <w:bookmarkEnd w:id="38"/>
    </w:p>
    <w:p w14:paraId="7E8A3F72" w14:textId="65745B88" w:rsidR="007B71BE" w:rsidRDefault="007B71BE">
      <w:pPr>
        <w:pBdr>
          <w:top w:val="nil"/>
          <w:left w:val="nil"/>
          <w:bottom w:val="nil"/>
          <w:right w:val="nil"/>
          <w:between w:val="nil"/>
        </w:pBdr>
        <w:ind w:left="1440"/>
        <w:rPr>
          <w:color w:val="000000"/>
        </w:rPr>
      </w:pPr>
      <w:bookmarkStart w:id="39" w:name="_Hlk211354838"/>
      <w:r w:rsidRPr="007B71BE">
        <w:rPr>
          <w:color w:val="000000"/>
        </w:rPr>
        <w:t xml:space="preserve">The Board shall appoint from among the Directors, </w:t>
      </w:r>
      <w:r w:rsidR="00F6517D">
        <w:rPr>
          <w:color w:val="000000"/>
        </w:rPr>
        <w:t xml:space="preserve">the </w:t>
      </w:r>
      <w:r w:rsidRPr="007B71BE">
        <w:rPr>
          <w:color w:val="000000"/>
        </w:rPr>
        <w:t xml:space="preserve">Treasurer and </w:t>
      </w:r>
      <w:r w:rsidR="00F6517D">
        <w:rPr>
          <w:color w:val="000000"/>
        </w:rPr>
        <w:t>the</w:t>
      </w:r>
      <w:r w:rsidRPr="007B71BE">
        <w:rPr>
          <w:color w:val="000000"/>
        </w:rPr>
        <w:t xml:space="preserve"> Secretary</w:t>
      </w:r>
      <w:r w:rsidR="00F6517D">
        <w:rPr>
          <w:color w:val="000000"/>
        </w:rPr>
        <w:t xml:space="preserve"> as officers</w:t>
      </w:r>
      <w:r w:rsidRPr="007B71BE">
        <w:rPr>
          <w:color w:val="000000"/>
        </w:rPr>
        <w:t xml:space="preserve">. The Board may appoint </w:t>
      </w:r>
      <w:r w:rsidR="009C05E1">
        <w:rPr>
          <w:color w:val="000000"/>
        </w:rPr>
        <w:t xml:space="preserve">an </w:t>
      </w:r>
      <w:r>
        <w:rPr>
          <w:color w:val="000000"/>
        </w:rPr>
        <w:t xml:space="preserve">Executive Director </w:t>
      </w:r>
      <w:r w:rsidRPr="007B71BE">
        <w:rPr>
          <w:color w:val="000000"/>
        </w:rPr>
        <w:t>such other Officers and agents as it deems necessary, and who shall have such authority and shall perform such duties as the Board may prescribe from time to time.</w:t>
      </w:r>
    </w:p>
    <w:p w14:paraId="000000D8" w14:textId="77777777" w:rsidR="00974175" w:rsidRDefault="001C64BC">
      <w:pPr>
        <w:pStyle w:val="Heading2"/>
        <w:numPr>
          <w:ilvl w:val="1"/>
          <w:numId w:val="1"/>
        </w:numPr>
      </w:pPr>
      <w:bookmarkStart w:id="40" w:name="_Toc211350382"/>
      <w:bookmarkEnd w:id="39"/>
      <w:r>
        <w:t xml:space="preserve">Office </w:t>
      </w:r>
      <w:sdt>
        <w:sdtPr>
          <w:tag w:val="goog_rdk_45"/>
          <w:id w:val="2103944616"/>
        </w:sdtPr>
        <w:sdtContent/>
      </w:sdt>
      <w:r>
        <w:t>Held at Board’s Discretion</w:t>
      </w:r>
      <w:bookmarkEnd w:id="40"/>
    </w:p>
    <w:p w14:paraId="000000D9" w14:textId="77777777" w:rsidR="00974175" w:rsidRDefault="001C64BC">
      <w:pPr>
        <w:pBdr>
          <w:top w:val="nil"/>
          <w:left w:val="nil"/>
          <w:bottom w:val="nil"/>
          <w:right w:val="nil"/>
          <w:between w:val="nil"/>
        </w:pBdr>
        <w:ind w:left="1440"/>
        <w:rPr>
          <w:color w:val="000000"/>
        </w:rPr>
      </w:pPr>
      <w:r>
        <w:rPr>
          <w:color w:val="000000"/>
        </w:rPr>
        <w:t>Any Officer shall cease to hold office upon resolution of the Board. Unless so removed, an Officer shall hold office until the earlier of:</w:t>
      </w:r>
    </w:p>
    <w:p w14:paraId="000000DA" w14:textId="77777777" w:rsidR="00974175" w:rsidRDefault="001C64BC">
      <w:pPr>
        <w:numPr>
          <w:ilvl w:val="0"/>
          <w:numId w:val="19"/>
        </w:numPr>
        <w:pBdr>
          <w:top w:val="nil"/>
          <w:left w:val="nil"/>
          <w:bottom w:val="nil"/>
          <w:right w:val="nil"/>
          <w:between w:val="nil"/>
        </w:pBdr>
        <w:spacing w:after="120"/>
        <w:rPr>
          <w:color w:val="000000"/>
        </w:rPr>
      </w:pPr>
      <w:r>
        <w:rPr>
          <w:color w:val="000000"/>
        </w:rPr>
        <w:t>the Officer's successor being appointed,</w:t>
      </w:r>
    </w:p>
    <w:p w14:paraId="000000DB" w14:textId="77777777" w:rsidR="00974175" w:rsidRDefault="001C64BC">
      <w:pPr>
        <w:numPr>
          <w:ilvl w:val="0"/>
          <w:numId w:val="19"/>
        </w:numPr>
        <w:pBdr>
          <w:top w:val="nil"/>
          <w:left w:val="nil"/>
          <w:bottom w:val="nil"/>
          <w:right w:val="nil"/>
          <w:between w:val="nil"/>
        </w:pBdr>
        <w:spacing w:after="120"/>
        <w:rPr>
          <w:color w:val="000000"/>
        </w:rPr>
      </w:pPr>
      <w:r>
        <w:rPr>
          <w:color w:val="000000"/>
        </w:rPr>
        <w:t>the Officer's resignation, or</w:t>
      </w:r>
    </w:p>
    <w:p w14:paraId="000000DC" w14:textId="77777777" w:rsidR="00974175" w:rsidRDefault="001C64BC">
      <w:pPr>
        <w:numPr>
          <w:ilvl w:val="0"/>
          <w:numId w:val="19"/>
        </w:numPr>
        <w:pBdr>
          <w:top w:val="nil"/>
          <w:left w:val="nil"/>
          <w:bottom w:val="nil"/>
          <w:right w:val="nil"/>
          <w:between w:val="nil"/>
        </w:pBdr>
        <w:spacing w:after="120"/>
        <w:rPr>
          <w:color w:val="000000"/>
        </w:rPr>
      </w:pPr>
      <w:r>
        <w:rPr>
          <w:color w:val="000000"/>
        </w:rPr>
        <w:t>such Officer's death.</w:t>
      </w:r>
    </w:p>
    <w:bookmarkStart w:id="41" w:name="_Toc211350383"/>
    <w:p w14:paraId="000000DD" w14:textId="77777777" w:rsidR="00974175" w:rsidRDefault="00000000">
      <w:pPr>
        <w:pStyle w:val="Heading2"/>
        <w:numPr>
          <w:ilvl w:val="1"/>
          <w:numId w:val="1"/>
        </w:numPr>
      </w:pPr>
      <w:sdt>
        <w:sdtPr>
          <w:tag w:val="goog_rdk_46"/>
          <w:id w:val="1580793009"/>
        </w:sdtPr>
        <w:sdtContent/>
      </w:sdt>
      <w:r w:rsidR="001C64BC">
        <w:t>Duties</w:t>
      </w:r>
      <w:bookmarkEnd w:id="41"/>
    </w:p>
    <w:p w14:paraId="000000DE" w14:textId="77777777" w:rsidR="00974175" w:rsidRDefault="001C64BC">
      <w:pPr>
        <w:pBdr>
          <w:top w:val="nil"/>
          <w:left w:val="nil"/>
          <w:bottom w:val="nil"/>
          <w:right w:val="nil"/>
          <w:between w:val="nil"/>
        </w:pBdr>
        <w:ind w:left="1440"/>
        <w:rPr>
          <w:color w:val="000000"/>
        </w:rPr>
      </w:pPr>
      <w:r>
        <w:rPr>
          <w:color w:val="000000"/>
        </w:rPr>
        <w:t>Officers shall be responsible for the duties assigned to them and they may delegate to others the performance of any or all of such duties.</w:t>
      </w:r>
    </w:p>
    <w:p w14:paraId="34B935C7" w14:textId="54BE9A9F" w:rsidR="009F35AA" w:rsidRPr="006435C6" w:rsidRDefault="001C64BC" w:rsidP="009F35AA">
      <w:pPr>
        <w:pStyle w:val="Heading2"/>
        <w:numPr>
          <w:ilvl w:val="1"/>
          <w:numId w:val="1"/>
        </w:numPr>
      </w:pPr>
      <w:bookmarkStart w:id="42" w:name="_Toc211350384"/>
      <w:r w:rsidRPr="006435C6">
        <w:t xml:space="preserve">Duties of the </w:t>
      </w:r>
      <w:sdt>
        <w:sdtPr>
          <w:tag w:val="goog_rdk_47"/>
          <w:id w:val="1615216795"/>
        </w:sdtPr>
        <w:sdtContent/>
      </w:sdt>
      <w:r w:rsidRPr="006435C6">
        <w:t>Chair</w:t>
      </w:r>
      <w:bookmarkEnd w:id="42"/>
      <w:r w:rsidR="00590BBF" w:rsidRPr="006435C6">
        <w:t xml:space="preserve"> </w:t>
      </w:r>
    </w:p>
    <w:p w14:paraId="000000E0" w14:textId="7EDC0BD3" w:rsidR="00974175" w:rsidRPr="006435C6" w:rsidRDefault="001C64BC">
      <w:pPr>
        <w:pBdr>
          <w:top w:val="nil"/>
          <w:left w:val="nil"/>
          <w:bottom w:val="nil"/>
          <w:right w:val="nil"/>
          <w:between w:val="nil"/>
        </w:pBdr>
        <w:ind w:left="1440"/>
        <w:rPr>
          <w:color w:val="000000"/>
        </w:rPr>
      </w:pPr>
      <w:r w:rsidRPr="006435C6">
        <w:rPr>
          <w:color w:val="000000"/>
        </w:rPr>
        <w:t xml:space="preserve">The office of Chair and </w:t>
      </w:r>
      <w:r w:rsidR="004C4A9B" w:rsidRPr="006435C6">
        <w:rPr>
          <w:color w:val="000000"/>
        </w:rPr>
        <w:t xml:space="preserve">Executive Director </w:t>
      </w:r>
      <w:r w:rsidRPr="006435C6">
        <w:rPr>
          <w:color w:val="000000"/>
        </w:rPr>
        <w:t xml:space="preserve">may be held by the same person. The </w:t>
      </w:r>
      <w:r w:rsidR="004C4A9B" w:rsidRPr="006435C6">
        <w:rPr>
          <w:color w:val="000000"/>
        </w:rPr>
        <w:t xml:space="preserve">Executive Director </w:t>
      </w:r>
      <w:r w:rsidRPr="006435C6">
        <w:rPr>
          <w:color w:val="000000"/>
        </w:rPr>
        <w:t>shall</w:t>
      </w:r>
      <w:r w:rsidRPr="006435C6">
        <w:t xml:space="preserve"> </w:t>
      </w:r>
      <w:r w:rsidRPr="006435C6">
        <w:rPr>
          <w:color w:val="000000"/>
        </w:rPr>
        <w:t>perform the duties of the Chair described in this by-law, including sections 3.4 and 11.6, and such other duties as may be required by law or as the Board may determine from time to time.</w:t>
      </w:r>
    </w:p>
    <w:p w14:paraId="000000E1" w14:textId="25FBDF74" w:rsidR="00974175" w:rsidRPr="006435C6" w:rsidRDefault="001C64BC">
      <w:pPr>
        <w:pStyle w:val="Heading2"/>
        <w:numPr>
          <w:ilvl w:val="1"/>
          <w:numId w:val="1"/>
        </w:numPr>
      </w:pPr>
      <w:bookmarkStart w:id="43" w:name="_Toc211350385"/>
      <w:r w:rsidRPr="006435C6">
        <w:t xml:space="preserve">Duties of the </w:t>
      </w:r>
      <w:r w:rsidR="004C4A9B" w:rsidRPr="006435C6">
        <w:rPr>
          <w:color w:val="000000"/>
        </w:rPr>
        <w:t>Executive Director</w:t>
      </w:r>
      <w:bookmarkEnd w:id="43"/>
    </w:p>
    <w:p w14:paraId="000000E2" w14:textId="3A2DFBDA" w:rsidR="00974175" w:rsidRPr="006435C6" w:rsidRDefault="001C64BC">
      <w:pPr>
        <w:pBdr>
          <w:top w:val="nil"/>
          <w:left w:val="nil"/>
          <w:bottom w:val="nil"/>
          <w:right w:val="nil"/>
          <w:between w:val="nil"/>
        </w:pBdr>
        <w:ind w:left="1440"/>
        <w:rPr>
          <w:color w:val="000000"/>
        </w:rPr>
      </w:pPr>
      <w:r w:rsidRPr="006435C6">
        <w:rPr>
          <w:color w:val="000000"/>
        </w:rPr>
        <w:t xml:space="preserve">The </w:t>
      </w:r>
      <w:r w:rsidR="004C4A9B" w:rsidRPr="006435C6">
        <w:rPr>
          <w:color w:val="000000"/>
        </w:rPr>
        <w:t xml:space="preserve">Executive Director </w:t>
      </w:r>
      <w:r w:rsidRPr="006435C6">
        <w:rPr>
          <w:color w:val="000000"/>
        </w:rPr>
        <w:t>shall perform the duties described in Schedule A and such other duties as may be required by law or as the Board may determine from time to time.</w:t>
      </w:r>
    </w:p>
    <w:p w14:paraId="000000E3" w14:textId="3F606A9E" w:rsidR="00974175" w:rsidRDefault="001C64BC">
      <w:pPr>
        <w:pBdr>
          <w:top w:val="nil"/>
          <w:left w:val="nil"/>
          <w:bottom w:val="nil"/>
          <w:right w:val="nil"/>
          <w:between w:val="nil"/>
        </w:pBdr>
        <w:ind w:left="1440"/>
        <w:rPr>
          <w:color w:val="000000"/>
        </w:rPr>
      </w:pPr>
      <w:r w:rsidRPr="006435C6">
        <w:rPr>
          <w:color w:val="000000"/>
        </w:rPr>
        <w:t xml:space="preserve">In the absence or inability of the </w:t>
      </w:r>
      <w:r w:rsidR="004C4A9B" w:rsidRPr="006435C6">
        <w:rPr>
          <w:color w:val="000000"/>
        </w:rPr>
        <w:t>Executive Director</w:t>
      </w:r>
      <w:r w:rsidRPr="006435C6">
        <w:rPr>
          <w:color w:val="000000"/>
        </w:rPr>
        <w:t xml:space="preserve">, </w:t>
      </w:r>
      <w:sdt>
        <w:sdtPr>
          <w:tag w:val="goog_rdk_48"/>
          <w:id w:val="1054367878"/>
        </w:sdtPr>
        <w:sdtContent/>
      </w:sdt>
      <w:r w:rsidRPr="006435C6">
        <w:rPr>
          <w:color w:val="000000"/>
        </w:rPr>
        <w:t xml:space="preserve">the </w:t>
      </w:r>
      <w:r w:rsidR="006435C6">
        <w:rPr>
          <w:color w:val="000000"/>
        </w:rPr>
        <w:t>Secretary</w:t>
      </w:r>
      <w:r w:rsidR="004C4A9B" w:rsidRPr="006435C6">
        <w:rPr>
          <w:color w:val="000000"/>
        </w:rPr>
        <w:t xml:space="preserve"> </w:t>
      </w:r>
      <w:r w:rsidRPr="006435C6">
        <w:rPr>
          <w:color w:val="000000"/>
        </w:rPr>
        <w:t xml:space="preserve">shall perform the duties of the </w:t>
      </w:r>
      <w:r w:rsidR="004C4A9B" w:rsidRPr="006435C6">
        <w:rPr>
          <w:color w:val="000000"/>
        </w:rPr>
        <w:t xml:space="preserve">Executive </w:t>
      </w:r>
      <w:r w:rsidR="006435C6" w:rsidRPr="006435C6">
        <w:rPr>
          <w:color w:val="000000"/>
        </w:rPr>
        <w:t>Director and</w:t>
      </w:r>
      <w:r w:rsidRPr="006435C6">
        <w:rPr>
          <w:color w:val="000000"/>
        </w:rPr>
        <w:t xml:space="preserve"> shall at all times and from time to time perform such other duties as may be required by law or as the Board may determine from time to time.</w:t>
      </w:r>
    </w:p>
    <w:p w14:paraId="000000E4" w14:textId="77777777" w:rsidR="00974175" w:rsidRDefault="001C64BC">
      <w:pPr>
        <w:pStyle w:val="Heading2"/>
        <w:numPr>
          <w:ilvl w:val="1"/>
          <w:numId w:val="1"/>
        </w:numPr>
      </w:pPr>
      <w:bookmarkStart w:id="44" w:name="_Toc211350386"/>
      <w:r>
        <w:t xml:space="preserve">Duties of the </w:t>
      </w:r>
      <w:sdt>
        <w:sdtPr>
          <w:tag w:val="goog_rdk_49"/>
          <w:id w:val="703203549"/>
        </w:sdtPr>
        <w:sdtContent/>
      </w:sdt>
      <w:r>
        <w:t>Treasurer</w:t>
      </w:r>
      <w:bookmarkEnd w:id="44"/>
    </w:p>
    <w:p w14:paraId="000000E5" w14:textId="77777777" w:rsidR="00974175" w:rsidRDefault="001C64BC">
      <w:pPr>
        <w:pBdr>
          <w:top w:val="nil"/>
          <w:left w:val="nil"/>
          <w:bottom w:val="nil"/>
          <w:right w:val="nil"/>
          <w:between w:val="nil"/>
        </w:pBdr>
        <w:ind w:left="1440"/>
        <w:rPr>
          <w:color w:val="000000"/>
        </w:rPr>
      </w:pPr>
      <w:r>
        <w:rPr>
          <w:color w:val="000000"/>
        </w:rPr>
        <w:t>The Treasurer shall perform the duties described in Schedule B and such other duties as may be required by law or as the Board may determine from time to time.</w:t>
      </w:r>
    </w:p>
    <w:p w14:paraId="000000E6" w14:textId="77777777" w:rsidR="00974175" w:rsidRDefault="001C64BC">
      <w:pPr>
        <w:pStyle w:val="Heading2"/>
        <w:numPr>
          <w:ilvl w:val="1"/>
          <w:numId w:val="1"/>
        </w:numPr>
      </w:pPr>
      <w:bookmarkStart w:id="45" w:name="_Toc211350387"/>
      <w:r>
        <w:lastRenderedPageBreak/>
        <w:t xml:space="preserve">Duties of the </w:t>
      </w:r>
      <w:sdt>
        <w:sdtPr>
          <w:tag w:val="goog_rdk_50"/>
          <w:id w:val="-1143252521"/>
        </w:sdtPr>
        <w:sdtContent/>
      </w:sdt>
      <w:r>
        <w:t>Secretary</w:t>
      </w:r>
      <w:bookmarkEnd w:id="45"/>
    </w:p>
    <w:sdt>
      <w:sdtPr>
        <w:tag w:val="goog_rdk_52"/>
        <w:id w:val="-642684397"/>
      </w:sdtPr>
      <w:sdtContent>
        <w:p w14:paraId="000000E8" w14:textId="105E227F" w:rsidR="00974175" w:rsidRPr="008C1436" w:rsidRDefault="001C64BC" w:rsidP="008C1436">
          <w:pPr>
            <w:pBdr>
              <w:top w:val="nil"/>
              <w:left w:val="nil"/>
              <w:bottom w:val="nil"/>
              <w:right w:val="nil"/>
              <w:between w:val="nil"/>
            </w:pBdr>
            <w:ind w:left="1440"/>
            <w:rPr>
              <w:color w:val="000000"/>
            </w:rPr>
          </w:pPr>
          <w:r>
            <w:rPr>
              <w:color w:val="000000"/>
            </w:rPr>
            <w:t>The Secretary shall perform the duties described in Schedule C and such other duties as may be required by law or as the Board may determine from time to time.</w:t>
          </w:r>
          <w:sdt>
            <w:sdtPr>
              <w:tag w:val="goog_rdk_51"/>
              <w:id w:val="1481771955"/>
            </w:sdtPr>
            <w:sdtContent/>
          </w:sdt>
        </w:p>
      </w:sdtContent>
    </w:sdt>
    <w:p w14:paraId="000000E9" w14:textId="77777777" w:rsidR="00974175" w:rsidRDefault="001C64BC">
      <w:pPr>
        <w:pStyle w:val="Heading1"/>
        <w:numPr>
          <w:ilvl w:val="0"/>
          <w:numId w:val="1"/>
        </w:numPr>
      </w:pPr>
      <w:bookmarkStart w:id="46" w:name="_Toc211350388"/>
      <w:r>
        <w:t>Protection of Directors and Others</w:t>
      </w:r>
      <w:bookmarkEnd w:id="46"/>
    </w:p>
    <w:bookmarkStart w:id="47" w:name="_Toc211350389"/>
    <w:p w14:paraId="000000EA" w14:textId="77777777" w:rsidR="00974175" w:rsidRDefault="00000000">
      <w:pPr>
        <w:pStyle w:val="Heading2"/>
        <w:numPr>
          <w:ilvl w:val="1"/>
          <w:numId w:val="1"/>
        </w:numPr>
      </w:pPr>
      <w:sdt>
        <w:sdtPr>
          <w:tag w:val="goog_rdk_57"/>
          <w:id w:val="69711149"/>
        </w:sdtPr>
        <w:sdtContent/>
      </w:sdt>
      <w:r w:rsidR="001C64BC">
        <w:t>Protection of Directors and Officers</w:t>
      </w:r>
      <w:bookmarkEnd w:id="47"/>
    </w:p>
    <w:p w14:paraId="000000EB" w14:textId="758185D2" w:rsidR="00974175" w:rsidRDefault="001C64BC">
      <w:pPr>
        <w:pBdr>
          <w:top w:val="nil"/>
          <w:left w:val="nil"/>
          <w:bottom w:val="nil"/>
          <w:right w:val="nil"/>
          <w:between w:val="nil"/>
        </w:pBdr>
        <w:ind w:left="1440"/>
        <w:rPr>
          <w:color w:val="000000"/>
        </w:rPr>
      </w:pPr>
      <w:r>
        <w:rPr>
          <w:color w:val="000000"/>
        </w:rPr>
        <w:t xml:space="preserve">No Director, Officer or committee member of </w:t>
      </w:r>
      <w:r w:rsidR="00A40E9E">
        <w:rPr>
          <w:color w:val="000000"/>
        </w:rPr>
        <w:t>SCAON</w:t>
      </w:r>
      <w:r w:rsidR="00102747">
        <w:rPr>
          <w:color w:val="000000"/>
        </w:rPr>
        <w:t xml:space="preserve"> </w:t>
      </w:r>
      <w:r>
        <w:rPr>
          <w:color w:val="000000"/>
        </w:rPr>
        <w:t xml:space="preserve">is liable for the acts, neglects or defaults of any other Director, Officer, committee member or employee of </w:t>
      </w:r>
      <w:r w:rsidR="00A40E9E">
        <w:rPr>
          <w:color w:val="000000"/>
        </w:rPr>
        <w:t>SCAON</w:t>
      </w:r>
      <w:r w:rsidR="00102747">
        <w:rPr>
          <w:color w:val="000000"/>
        </w:rPr>
        <w:t xml:space="preserve"> </w:t>
      </w:r>
      <w:r>
        <w:rPr>
          <w:color w:val="000000"/>
        </w:rPr>
        <w:t xml:space="preserve">or for joining in any receipt or for any loss, damage or expense happening to </w:t>
      </w:r>
      <w:r w:rsidR="00A40E9E">
        <w:rPr>
          <w:color w:val="000000"/>
        </w:rPr>
        <w:t>SCAON</w:t>
      </w:r>
      <w:r w:rsidR="00102747">
        <w:rPr>
          <w:color w:val="000000"/>
        </w:rPr>
        <w:t xml:space="preserve"> </w:t>
      </w:r>
      <w:r>
        <w:rPr>
          <w:color w:val="000000"/>
        </w:rPr>
        <w:t xml:space="preserve">through the insufficiency or deficiency of title to any property acquired by resolution of the Board or for or on behalf of </w:t>
      </w:r>
      <w:r w:rsidR="00A40E9E">
        <w:rPr>
          <w:color w:val="000000"/>
        </w:rPr>
        <w:t>SCAON</w:t>
      </w:r>
      <w:r w:rsidR="00102747">
        <w:rPr>
          <w:color w:val="000000"/>
        </w:rPr>
        <w:t xml:space="preserve"> </w:t>
      </w:r>
      <w:r>
        <w:rPr>
          <w:color w:val="000000"/>
        </w:rPr>
        <w:t xml:space="preserve">or for the insufficiency or deficiency of any security in or upon which any of the money of or belonging to </w:t>
      </w:r>
      <w:r w:rsidR="00A40E9E">
        <w:rPr>
          <w:color w:val="000000"/>
        </w:rPr>
        <w:t>SCAON</w:t>
      </w:r>
      <w:r w:rsidR="00102747">
        <w:rPr>
          <w:color w:val="000000"/>
        </w:rPr>
        <w:t xml:space="preserve"> </w:t>
      </w:r>
      <w:r>
        <w:rPr>
          <w:color w:val="000000"/>
        </w:rPr>
        <w:t xml:space="preserve">shall be placed out or invested or for any loss or damage arising from the bankruptcy, insolvency or tortious act of any person, firm or </w:t>
      </w:r>
      <w:r w:rsidR="00045E30">
        <w:rPr>
          <w:color w:val="000000"/>
        </w:rPr>
        <w:t>SCAON</w:t>
      </w:r>
      <w:r>
        <w:rPr>
          <w:color w:val="000000"/>
        </w:rPr>
        <w:t xml:space="preserve"> with whom or which any moneys, securities or effects shall be lodged or deposited or for any other loss, damage or misfortune whatever which may happen in the execution of the duties of their respective position or trust provided that they have:</w:t>
      </w:r>
    </w:p>
    <w:p w14:paraId="000000EC" w14:textId="5DCDC7DF" w:rsidR="00974175" w:rsidRDefault="001C64BC">
      <w:pPr>
        <w:numPr>
          <w:ilvl w:val="0"/>
          <w:numId w:val="9"/>
        </w:numPr>
        <w:pBdr>
          <w:top w:val="nil"/>
          <w:left w:val="nil"/>
          <w:bottom w:val="nil"/>
          <w:right w:val="nil"/>
          <w:between w:val="nil"/>
        </w:pBdr>
        <w:spacing w:after="120"/>
        <w:rPr>
          <w:color w:val="000000"/>
        </w:rPr>
      </w:pPr>
      <w:r>
        <w:rPr>
          <w:color w:val="000000"/>
        </w:rPr>
        <w:t>complied with the </w:t>
      </w:r>
      <w:r>
        <w:rPr>
          <w:i/>
          <w:color w:val="000000"/>
        </w:rPr>
        <w:t>Act</w:t>
      </w:r>
      <w:r>
        <w:rPr>
          <w:color w:val="000000"/>
        </w:rPr>
        <w:t xml:space="preserve"> and the </w:t>
      </w:r>
      <w:r w:rsidR="00045E30">
        <w:rPr>
          <w:color w:val="000000"/>
        </w:rPr>
        <w:t>SCAON</w:t>
      </w:r>
      <w:r>
        <w:rPr>
          <w:color w:val="000000"/>
        </w:rPr>
        <w:t>’s articles and By-laws; and</w:t>
      </w:r>
    </w:p>
    <w:p w14:paraId="000000ED" w14:textId="77777777" w:rsidR="00974175" w:rsidRDefault="001C64BC">
      <w:pPr>
        <w:numPr>
          <w:ilvl w:val="0"/>
          <w:numId w:val="9"/>
        </w:numPr>
        <w:pBdr>
          <w:top w:val="nil"/>
          <w:left w:val="nil"/>
          <w:bottom w:val="nil"/>
          <w:right w:val="nil"/>
          <w:between w:val="nil"/>
        </w:pBdr>
        <w:spacing w:after="120"/>
        <w:rPr>
          <w:color w:val="000000"/>
        </w:rPr>
      </w:pPr>
      <w:r>
        <w:rPr>
          <w:color w:val="000000"/>
        </w:rPr>
        <w:t>exercised their powers and discharged their duties in accordance with the </w:t>
      </w:r>
      <w:r>
        <w:rPr>
          <w:i/>
          <w:color w:val="000000"/>
        </w:rPr>
        <w:t>Act</w:t>
      </w:r>
      <w:r>
        <w:rPr>
          <w:color w:val="000000"/>
        </w:rPr>
        <w:t>.</w:t>
      </w:r>
    </w:p>
    <w:bookmarkStart w:id="48" w:name="_Toc211350390"/>
    <w:p w14:paraId="000000EE" w14:textId="77777777" w:rsidR="00974175" w:rsidRDefault="00000000">
      <w:pPr>
        <w:pStyle w:val="Heading1"/>
        <w:numPr>
          <w:ilvl w:val="0"/>
          <w:numId w:val="1"/>
        </w:numPr>
      </w:pPr>
      <w:sdt>
        <w:sdtPr>
          <w:tag w:val="goog_rdk_58"/>
          <w:id w:val="535253967"/>
        </w:sdtPr>
        <w:sdtContent/>
      </w:sdt>
      <w:r w:rsidR="001C64BC">
        <w:t>Conflict of Interest</w:t>
      </w:r>
      <w:bookmarkEnd w:id="48"/>
    </w:p>
    <w:p w14:paraId="7A65A28E" w14:textId="0BD7F8B8" w:rsidR="002D0E2B" w:rsidRPr="00FF0AAD" w:rsidRDefault="002D0E2B" w:rsidP="00FF0AAD">
      <w:pPr>
        <w:pStyle w:val="Heading2"/>
        <w:numPr>
          <w:ilvl w:val="1"/>
          <w:numId w:val="1"/>
        </w:numPr>
        <w:rPr>
          <w:b w:val="0"/>
          <w:bCs w:val="0"/>
        </w:rPr>
      </w:pPr>
      <w:bookmarkStart w:id="49" w:name="_Toc211350391"/>
      <w:r w:rsidRPr="00FF0AAD">
        <w:rPr>
          <w:b w:val="0"/>
          <w:bCs w:val="0"/>
        </w:rPr>
        <w:t xml:space="preserve">A conflict arises when a director or officer has a material interest, whether directly or indirectly, in a material contract, transaction, or decision involving the </w:t>
      </w:r>
      <w:r w:rsidR="008C1436" w:rsidRPr="00FF0AAD">
        <w:rPr>
          <w:b w:val="0"/>
          <w:bCs w:val="0"/>
        </w:rPr>
        <w:t>SCAON</w:t>
      </w:r>
      <w:r w:rsidRPr="00FF0AAD">
        <w:rPr>
          <w:b w:val="0"/>
          <w:bCs w:val="0"/>
        </w:rPr>
        <w:t xml:space="preserve">, and that interest may interfere with their duty to act honestly, in good faith, and in the best interests of the </w:t>
      </w:r>
      <w:r w:rsidR="008C1436" w:rsidRPr="00FF0AAD">
        <w:rPr>
          <w:b w:val="0"/>
          <w:bCs w:val="0"/>
        </w:rPr>
        <w:t>SCAON</w:t>
      </w:r>
      <w:r w:rsidRPr="00FF0AAD">
        <w:rPr>
          <w:b w:val="0"/>
          <w:bCs w:val="0"/>
        </w:rPr>
        <w:t>.</w:t>
      </w:r>
      <w:bookmarkEnd w:id="49"/>
    </w:p>
    <w:p w14:paraId="0A489EAF" w14:textId="4C94F343" w:rsidR="002D0E2B" w:rsidRPr="00D1288C" w:rsidRDefault="002D0E2B" w:rsidP="002D0E2B">
      <w:pPr>
        <w:pStyle w:val="AltList2CtrlAltShift2"/>
        <w:rPr>
          <w:b/>
          <w:bCs/>
        </w:rPr>
      </w:pPr>
      <w:r w:rsidRPr="00D1288C">
        <w:rPr>
          <w:b/>
          <w:bCs/>
        </w:rPr>
        <w:t xml:space="preserve">Disclosure Obligation </w:t>
      </w:r>
    </w:p>
    <w:p w14:paraId="31363362" w14:textId="0FAFD7B0" w:rsidR="002D0E2B" w:rsidRPr="00D1288C" w:rsidRDefault="002D0E2B" w:rsidP="002D0E2B">
      <w:pPr>
        <w:pStyle w:val="AltList2CtrlAltShift2"/>
        <w:numPr>
          <w:ilvl w:val="0"/>
          <w:numId w:val="0"/>
        </w:numPr>
        <w:ind w:left="1440"/>
      </w:pPr>
      <w:r w:rsidRPr="00D1288C">
        <w:rPr>
          <w:color w:val="000000"/>
        </w:rPr>
        <w:t xml:space="preserve">A director or officer who is a party to, or has a material interest in, a material contract or transaction (actual or proposed) with the </w:t>
      </w:r>
      <w:r w:rsidR="008C1436" w:rsidRPr="00D1288C">
        <w:rPr>
          <w:color w:val="000000"/>
        </w:rPr>
        <w:t>SCAON</w:t>
      </w:r>
      <w:r w:rsidRPr="00D1288C">
        <w:rPr>
          <w:color w:val="000000"/>
        </w:rPr>
        <w:t xml:space="preserve"> must disclose the nature and extent of their interest to the Board.</w:t>
      </w:r>
    </w:p>
    <w:p w14:paraId="1B96341C" w14:textId="0218BE49" w:rsidR="002D0E2B" w:rsidRPr="00D1288C" w:rsidRDefault="002D0E2B" w:rsidP="002D0E2B">
      <w:pPr>
        <w:pStyle w:val="AltList2CtrlAltShift2"/>
        <w:rPr>
          <w:b/>
          <w:bCs/>
        </w:rPr>
      </w:pPr>
      <w:r w:rsidRPr="00D1288C">
        <w:rPr>
          <w:b/>
          <w:bCs/>
        </w:rPr>
        <w:t>Exclusion from Decision-Making</w:t>
      </w:r>
    </w:p>
    <w:p w14:paraId="687EA7C5" w14:textId="5DF72CF2" w:rsidR="00D8484E" w:rsidRPr="00D1288C" w:rsidRDefault="002D0E2B" w:rsidP="00D8484E">
      <w:pPr>
        <w:pStyle w:val="AltList2CtrlAltShift2"/>
        <w:numPr>
          <w:ilvl w:val="0"/>
          <w:numId w:val="0"/>
        </w:numPr>
        <w:ind w:left="1440"/>
      </w:pPr>
      <w:r w:rsidRPr="00D1288C">
        <w:t>Except as permitted by the Act, a director with such an interest must not attend any part of a meeting of directors during which the contract or transaction is discussed, and must not vote on any resolution to approve it.</w:t>
      </w:r>
    </w:p>
    <w:p w14:paraId="0982F86B" w14:textId="47CE335B" w:rsidR="002D0E2B" w:rsidRPr="00D1288C" w:rsidRDefault="002D0E2B" w:rsidP="002D0E2B">
      <w:pPr>
        <w:pStyle w:val="AltList2CtrlAltShift2"/>
        <w:rPr>
          <w:b/>
          <w:bCs/>
        </w:rPr>
      </w:pPr>
      <w:r w:rsidRPr="00D1288C">
        <w:rPr>
          <w:b/>
          <w:bCs/>
        </w:rPr>
        <w:t xml:space="preserve">Validity of Contracts </w:t>
      </w:r>
    </w:p>
    <w:p w14:paraId="4EC5626B" w14:textId="4182986B" w:rsidR="002D0E2B" w:rsidRDefault="002D0E2B" w:rsidP="002D0E2B">
      <w:pPr>
        <w:pStyle w:val="AltList2CtrlAltShift2"/>
        <w:numPr>
          <w:ilvl w:val="0"/>
          <w:numId w:val="0"/>
        </w:numPr>
        <w:ind w:left="1440"/>
      </w:pPr>
      <w:r w:rsidRPr="00D1288C">
        <w:t xml:space="preserve">A contract is not automatically void because of a conflict, provided the disclosure rules are followed, the director abstains from voting, and the contract is fair and reasonable to </w:t>
      </w:r>
      <w:r w:rsidR="008C1436" w:rsidRPr="00D1288C">
        <w:t>SCAON</w:t>
      </w:r>
      <w:r w:rsidRPr="00D1288C">
        <w:t>.</w:t>
      </w:r>
    </w:p>
    <w:p w14:paraId="13EACCAA" w14:textId="2327300F" w:rsidR="002B2ED9" w:rsidRPr="00192122" w:rsidRDefault="002B2ED9" w:rsidP="002B2ED9">
      <w:pPr>
        <w:pStyle w:val="AltList2CtrlAltShift2"/>
      </w:pPr>
      <w:bookmarkStart w:id="50" w:name="_Hlk211351116"/>
      <w:r w:rsidRPr="00192122">
        <w:rPr>
          <w:b/>
          <w:bCs/>
        </w:rPr>
        <w:lastRenderedPageBreak/>
        <w:t>Accountability for Non-Disclosure</w:t>
      </w:r>
      <w:bookmarkEnd w:id="50"/>
      <w:r w:rsidRPr="00192122">
        <w:rPr>
          <w:b/>
          <w:bCs/>
        </w:rPr>
        <w:t>:</w:t>
      </w:r>
      <w:r w:rsidRPr="00192122">
        <w:t xml:space="preserve"> Where the Board determines that a Director or Officer failed to disclose a conflict, it shall give written notice and allow 10 days for response. After review, the Board may:</w:t>
      </w:r>
    </w:p>
    <w:p w14:paraId="31BA432A" w14:textId="5629A548" w:rsidR="002B2ED9" w:rsidRPr="00192122" w:rsidRDefault="00313212" w:rsidP="002B2ED9">
      <w:pPr>
        <w:pStyle w:val="AltList2CtrlAltShift2"/>
        <w:numPr>
          <w:ilvl w:val="0"/>
          <w:numId w:val="0"/>
        </w:numPr>
        <w:ind w:left="1440"/>
      </w:pPr>
      <w:r>
        <w:t>9.5.</w:t>
      </w:r>
      <w:r w:rsidR="002B2ED9" w:rsidRPr="00192122">
        <w:t>1</w:t>
      </w:r>
      <w:r w:rsidR="002B2ED9" w:rsidRPr="00192122">
        <w:tab/>
        <w:t>Issue a formal written warning.</w:t>
      </w:r>
    </w:p>
    <w:p w14:paraId="51AF7EF1" w14:textId="0BEB9227" w:rsidR="002B2ED9" w:rsidRPr="00192122" w:rsidRDefault="00313212" w:rsidP="002B2ED9">
      <w:pPr>
        <w:pStyle w:val="AltList2CtrlAltShift2"/>
        <w:numPr>
          <w:ilvl w:val="0"/>
          <w:numId w:val="0"/>
        </w:numPr>
        <w:ind w:left="1440"/>
      </w:pPr>
      <w:r>
        <w:t>9.5.</w:t>
      </w:r>
      <w:r w:rsidR="002B2ED9" w:rsidRPr="00192122">
        <w:t>2</w:t>
      </w:r>
      <w:r w:rsidR="002B2ED9" w:rsidRPr="00192122">
        <w:tab/>
        <w:t>Suspend the individual from specific duties or committees.</w:t>
      </w:r>
    </w:p>
    <w:p w14:paraId="54A5D7D7" w14:textId="0083888C" w:rsidR="002B2ED9" w:rsidRPr="00192122" w:rsidRDefault="00313212" w:rsidP="002B2ED9">
      <w:pPr>
        <w:pStyle w:val="AltList2CtrlAltShift2"/>
        <w:numPr>
          <w:ilvl w:val="0"/>
          <w:numId w:val="0"/>
        </w:numPr>
        <w:ind w:left="1440"/>
      </w:pPr>
      <w:r>
        <w:t>9.5.</w:t>
      </w:r>
      <w:r w:rsidR="002B2ED9" w:rsidRPr="00192122">
        <w:t>3</w:t>
      </w:r>
      <w:r w:rsidR="002B2ED9" w:rsidRPr="00192122">
        <w:tab/>
        <w:t>Recommend removal to the Members per By-law 2024-01 section 2.2(d) and ONCA section 26.</w:t>
      </w:r>
    </w:p>
    <w:p w14:paraId="79562958" w14:textId="1BFCFD63" w:rsidR="002B2ED9" w:rsidRPr="00192122" w:rsidRDefault="00F43E1E" w:rsidP="002B2ED9">
      <w:pPr>
        <w:pStyle w:val="AltList2CtrlAltShift2"/>
        <w:numPr>
          <w:ilvl w:val="0"/>
          <w:numId w:val="0"/>
        </w:numPr>
        <w:ind w:left="1440"/>
      </w:pPr>
      <w:r>
        <w:t>9.5</w:t>
      </w:r>
      <w:r w:rsidR="002B2ED9" w:rsidRPr="00192122">
        <w:t>.4</w:t>
      </w:r>
      <w:r w:rsidR="002B2ED9" w:rsidRPr="00192122">
        <w:tab/>
        <w:t>Refer the matter to legal authorities if necessary.</w:t>
      </w:r>
    </w:p>
    <w:p w14:paraId="2F4F56D0" w14:textId="7AAB5AA5" w:rsidR="002B2ED9" w:rsidRPr="00192122" w:rsidRDefault="002B2ED9" w:rsidP="00192122">
      <w:pPr>
        <w:pStyle w:val="AltList2CtrlAltShift2"/>
        <w:numPr>
          <w:ilvl w:val="0"/>
          <w:numId w:val="0"/>
        </w:numPr>
        <w:ind w:left="1440"/>
      </w:pPr>
      <w:r w:rsidRPr="00192122">
        <w:t xml:space="preserve"> Findings and actions shall be recorded in the Board minutes. A confirmed breach may result in up to three (3) years’ ineligibility for office, subject to Members’ confirmation.</w:t>
      </w:r>
    </w:p>
    <w:p w14:paraId="000000F1" w14:textId="77777777" w:rsidR="00974175" w:rsidRDefault="001C64BC">
      <w:pPr>
        <w:pStyle w:val="Heading1"/>
        <w:numPr>
          <w:ilvl w:val="0"/>
          <w:numId w:val="1"/>
        </w:numPr>
      </w:pPr>
      <w:bookmarkStart w:id="51" w:name="_Toc211350392"/>
      <w:r>
        <w:t>Members</w:t>
      </w:r>
      <w:bookmarkEnd w:id="51"/>
    </w:p>
    <w:bookmarkStart w:id="52" w:name="_Toc211350393"/>
    <w:p w14:paraId="000000F2" w14:textId="77777777" w:rsidR="00974175" w:rsidRDefault="00000000">
      <w:pPr>
        <w:pStyle w:val="Heading2"/>
        <w:numPr>
          <w:ilvl w:val="1"/>
          <w:numId w:val="1"/>
        </w:numPr>
      </w:pPr>
      <w:sdt>
        <w:sdtPr>
          <w:tag w:val="goog_rdk_59"/>
          <w:id w:val="-360285068"/>
        </w:sdtPr>
        <w:sdtContent/>
      </w:sdt>
      <w:r w:rsidR="001C64BC">
        <w:t>Members</w:t>
      </w:r>
      <w:bookmarkEnd w:id="52"/>
    </w:p>
    <w:p w14:paraId="000000F3" w14:textId="1FCF42A3" w:rsidR="00974175" w:rsidRDefault="001C64BC">
      <w:pPr>
        <w:pBdr>
          <w:top w:val="nil"/>
          <w:left w:val="nil"/>
          <w:bottom w:val="nil"/>
          <w:right w:val="nil"/>
          <w:between w:val="nil"/>
        </w:pBdr>
        <w:ind w:left="1440"/>
        <w:rPr>
          <w:color w:val="000000"/>
        </w:rPr>
      </w:pPr>
      <w:r>
        <w:rPr>
          <w:color w:val="000000"/>
        </w:rPr>
        <w:t xml:space="preserve">Membership in </w:t>
      </w:r>
      <w:r w:rsidR="00102747">
        <w:rPr>
          <w:color w:val="000000"/>
        </w:rPr>
        <w:t>SCAON shall</w:t>
      </w:r>
      <w:r>
        <w:rPr>
          <w:color w:val="000000"/>
        </w:rPr>
        <w:t xml:space="preserve"> consist of such persons (</w:t>
      </w:r>
      <w:sdt>
        <w:sdtPr>
          <w:tag w:val="goog_rdk_60"/>
          <w:id w:val="1174286834"/>
        </w:sdtPr>
        <w:sdtContent/>
      </w:sdt>
      <w:r>
        <w:rPr>
          <w:color w:val="000000"/>
        </w:rPr>
        <w:t xml:space="preserve">including bodies corporate and other entities that are not a natural person) interested in furthering the </w:t>
      </w:r>
      <w:r w:rsidR="00045E30">
        <w:rPr>
          <w:color w:val="000000"/>
        </w:rPr>
        <w:t>SCAON</w:t>
      </w:r>
      <w:r>
        <w:rPr>
          <w:color w:val="000000"/>
        </w:rPr>
        <w:t xml:space="preserve">’s purposes who have been accepted into membership in </w:t>
      </w:r>
      <w:r w:rsidR="00102747">
        <w:rPr>
          <w:color w:val="000000"/>
        </w:rPr>
        <w:t>SCAON by</w:t>
      </w:r>
      <w:r>
        <w:rPr>
          <w:color w:val="000000"/>
        </w:rPr>
        <w:t xml:space="preserve"> resolution of the Board, provided that </w:t>
      </w:r>
      <w:sdt>
        <w:sdtPr>
          <w:tag w:val="goog_rdk_61"/>
          <w:id w:val="198764503"/>
        </w:sdtPr>
        <w:sdtContent/>
      </w:sdt>
      <w:r>
        <w:rPr>
          <w:color w:val="000000"/>
        </w:rPr>
        <w:t>the Board may limit the maximum number of Members admitted in an exercise of its absolute discretion.</w:t>
      </w:r>
    </w:p>
    <w:p w14:paraId="000000F4" w14:textId="7C729C17" w:rsidR="00974175" w:rsidRDefault="00000000">
      <w:pPr>
        <w:pStyle w:val="Heading2"/>
        <w:numPr>
          <w:ilvl w:val="1"/>
          <w:numId w:val="1"/>
        </w:numPr>
      </w:pPr>
      <w:sdt>
        <w:sdtPr>
          <w:tag w:val="goog_rdk_62"/>
          <w:id w:val="2093695316"/>
          <w:showingPlcHdr/>
        </w:sdtPr>
        <w:sdtContent>
          <w:r w:rsidR="00322E12">
            <w:t xml:space="preserve">    </w:t>
          </w:r>
          <w:bookmarkStart w:id="53" w:name="_Toc211350394"/>
          <w:r w:rsidR="00322E12">
            <w:t xml:space="preserve"> </w:t>
          </w:r>
        </w:sdtContent>
      </w:sdt>
      <w:r w:rsidR="001C64BC">
        <w:t>Membership</w:t>
      </w:r>
      <w:bookmarkEnd w:id="53"/>
    </w:p>
    <w:p w14:paraId="000000F5" w14:textId="3D3E947B" w:rsidR="00974175" w:rsidRDefault="001C64BC">
      <w:pPr>
        <w:pBdr>
          <w:top w:val="nil"/>
          <w:left w:val="nil"/>
          <w:bottom w:val="nil"/>
          <w:right w:val="nil"/>
          <w:between w:val="nil"/>
        </w:pBdr>
        <w:ind w:left="1440"/>
        <w:rPr>
          <w:color w:val="000000"/>
        </w:rPr>
      </w:pPr>
      <w:r>
        <w:rPr>
          <w:color w:val="000000"/>
        </w:rPr>
        <w:t xml:space="preserve">A membership in </w:t>
      </w:r>
      <w:r w:rsidR="00102747">
        <w:rPr>
          <w:color w:val="000000"/>
        </w:rPr>
        <w:t>SCAON is</w:t>
      </w:r>
      <w:r>
        <w:rPr>
          <w:color w:val="000000"/>
        </w:rPr>
        <w:t xml:space="preserve"> not transferable and automatically terminates </w:t>
      </w:r>
      <w:sdt>
        <w:sdtPr>
          <w:tag w:val="goog_rdk_63"/>
          <w:id w:val="1572399520"/>
        </w:sdtPr>
        <w:sdtContent/>
      </w:sdt>
      <w:r>
        <w:rPr>
          <w:color w:val="000000"/>
        </w:rPr>
        <w:t>if the Member resigns or such membership is otherwise terminated in accordance with the </w:t>
      </w:r>
      <w:r>
        <w:rPr>
          <w:i/>
          <w:color w:val="000000"/>
        </w:rPr>
        <w:t>Act</w:t>
      </w:r>
      <w:r>
        <w:rPr>
          <w:color w:val="000000"/>
        </w:rPr>
        <w:t>.</w:t>
      </w:r>
    </w:p>
    <w:p w14:paraId="000000F6" w14:textId="4E8170C4" w:rsidR="00974175" w:rsidRDefault="00000000">
      <w:pPr>
        <w:pStyle w:val="Heading2"/>
        <w:numPr>
          <w:ilvl w:val="1"/>
          <w:numId w:val="1"/>
        </w:numPr>
      </w:pPr>
      <w:sdt>
        <w:sdtPr>
          <w:tag w:val="goog_rdk_64"/>
          <w:id w:val="-127139340"/>
        </w:sdtPr>
        <w:sdtContent/>
      </w:sdt>
      <w:sdt>
        <w:sdtPr>
          <w:tag w:val="goog_rdk_65"/>
          <w:id w:val="-1834852666"/>
          <w:showingPlcHdr/>
        </w:sdtPr>
        <w:sdtContent>
          <w:r w:rsidR="00F81B61">
            <w:t xml:space="preserve">  </w:t>
          </w:r>
          <w:bookmarkStart w:id="54" w:name="_Toc211350395"/>
          <w:r w:rsidR="00F81B61">
            <w:t xml:space="preserve">   </w:t>
          </w:r>
        </w:sdtContent>
      </w:sdt>
      <w:r w:rsidR="001C64BC" w:rsidRPr="00F81B61">
        <w:rPr>
          <w:bCs w:val="0"/>
        </w:rPr>
        <w:t>Disciplinary Act or Termination of</w:t>
      </w:r>
      <w:r w:rsidR="001C64BC">
        <w:t xml:space="preserve"> Membership for Cause</w:t>
      </w:r>
      <w:bookmarkEnd w:id="54"/>
    </w:p>
    <w:p w14:paraId="000000F7" w14:textId="4515B102" w:rsidR="00974175" w:rsidRDefault="001C64BC">
      <w:pPr>
        <w:numPr>
          <w:ilvl w:val="0"/>
          <w:numId w:val="10"/>
        </w:numPr>
        <w:pBdr>
          <w:top w:val="nil"/>
          <w:left w:val="nil"/>
          <w:bottom w:val="nil"/>
          <w:right w:val="nil"/>
          <w:between w:val="nil"/>
        </w:pBdr>
        <w:spacing w:after="120"/>
        <w:rPr>
          <w:color w:val="000000"/>
        </w:rPr>
      </w:pPr>
      <w:r>
        <w:rPr>
          <w:color w:val="000000"/>
        </w:rPr>
        <w:t>Upon 15 days’ written notice to a Member, the Board may pass a resolution authorizing disciplinary action or the termination of membership for violating any provision of the articles or By-laws</w:t>
      </w:r>
      <w:r w:rsidR="00F81B61">
        <w:rPr>
          <w:color w:val="000000"/>
        </w:rPr>
        <w:t xml:space="preserve"> of SCAON</w:t>
      </w:r>
      <w:r>
        <w:rPr>
          <w:color w:val="000000"/>
        </w:rPr>
        <w:t>.</w:t>
      </w:r>
    </w:p>
    <w:p w14:paraId="000000F8" w14:textId="77777777" w:rsidR="00974175" w:rsidRDefault="001C64BC">
      <w:pPr>
        <w:numPr>
          <w:ilvl w:val="0"/>
          <w:numId w:val="10"/>
        </w:numPr>
        <w:pBdr>
          <w:top w:val="nil"/>
          <w:left w:val="nil"/>
          <w:bottom w:val="nil"/>
          <w:right w:val="nil"/>
          <w:between w:val="nil"/>
        </w:pBdr>
        <w:spacing w:after="120"/>
        <w:rPr>
          <w:color w:val="000000"/>
        </w:rPr>
      </w:pPr>
      <w:r>
        <w:rPr>
          <w:color w:val="000000"/>
        </w:rPr>
        <w:t>The notice shall set out the reasons for the disciplinary action or termination of membership. The Member receiving the notice shall be entitled to give the Board a written submission opposing the disciplinary action or termination not less than 5 days before the end of the 15-day period. The Board shall consider the written submission of the Member before making a final decision regarding disciplinary action or termination of membership.</w:t>
      </w:r>
    </w:p>
    <w:p w14:paraId="57F4A5A8" w14:textId="66E83640" w:rsidR="00F81B61" w:rsidRPr="004D2B84" w:rsidRDefault="00F81B61" w:rsidP="00F81B61">
      <w:pPr>
        <w:numPr>
          <w:ilvl w:val="0"/>
          <w:numId w:val="10"/>
        </w:numPr>
        <w:pBdr>
          <w:top w:val="nil"/>
          <w:left w:val="nil"/>
          <w:bottom w:val="nil"/>
          <w:right w:val="nil"/>
          <w:between w:val="nil"/>
        </w:pBdr>
        <w:spacing w:after="120"/>
        <w:rPr>
          <w:color w:val="000000"/>
        </w:rPr>
      </w:pPr>
      <w:r w:rsidRPr="004D2B84">
        <w:rPr>
          <w:color w:val="000000"/>
        </w:rPr>
        <w:t xml:space="preserve">The SCAON </w:t>
      </w:r>
      <w:r w:rsidR="00C34127" w:rsidRPr="004D2B84">
        <w:rPr>
          <w:color w:val="000000"/>
        </w:rPr>
        <w:t xml:space="preserve">regulations </w:t>
      </w:r>
      <w:r w:rsidRPr="004D2B84">
        <w:rPr>
          <w:color w:val="000000"/>
        </w:rPr>
        <w:t>shall set out the detailed procedural steps for disciplinary action and termination of membership, and such procedures shall be followed by the Board in addition to the requirements of this By-law.</w:t>
      </w:r>
    </w:p>
    <w:bookmarkStart w:id="55" w:name="_Toc211350396"/>
    <w:p w14:paraId="000000F9" w14:textId="77777777" w:rsidR="00974175" w:rsidRDefault="00000000">
      <w:pPr>
        <w:pStyle w:val="Heading2"/>
        <w:numPr>
          <w:ilvl w:val="1"/>
          <w:numId w:val="1"/>
        </w:numPr>
      </w:pPr>
      <w:sdt>
        <w:sdtPr>
          <w:tag w:val="goog_rdk_66"/>
          <w:id w:val="-2014019256"/>
        </w:sdtPr>
        <w:sdtContent/>
      </w:sdt>
      <w:r w:rsidR="001C64BC">
        <w:t>Dues</w:t>
      </w:r>
      <w:bookmarkEnd w:id="55"/>
    </w:p>
    <w:p w14:paraId="000000FA" w14:textId="14C86462" w:rsidR="00974175" w:rsidRDefault="001C64BC">
      <w:pPr>
        <w:numPr>
          <w:ilvl w:val="0"/>
          <w:numId w:val="24"/>
        </w:numPr>
        <w:pBdr>
          <w:top w:val="nil"/>
          <w:left w:val="nil"/>
          <w:bottom w:val="nil"/>
          <w:right w:val="nil"/>
          <w:between w:val="nil"/>
        </w:pBdr>
        <w:spacing w:after="120"/>
        <w:rPr>
          <w:color w:val="000000"/>
        </w:rPr>
      </w:pPr>
      <w:r>
        <w:rPr>
          <w:color w:val="000000"/>
        </w:rPr>
        <w:t xml:space="preserve">The Board shall set and review from </w:t>
      </w:r>
      <w:r w:rsidR="0069643C">
        <w:rPr>
          <w:color w:val="000000"/>
        </w:rPr>
        <w:t>time-to-time</w:t>
      </w:r>
      <w:r>
        <w:rPr>
          <w:color w:val="000000"/>
        </w:rPr>
        <w:t xml:space="preserve"> membership fees, including conditions for their waiver.</w:t>
      </w:r>
    </w:p>
    <w:p w14:paraId="000000FB" w14:textId="1780423A" w:rsidR="00974175" w:rsidRDefault="001C64BC">
      <w:pPr>
        <w:numPr>
          <w:ilvl w:val="0"/>
          <w:numId w:val="24"/>
        </w:numPr>
        <w:pBdr>
          <w:top w:val="nil"/>
          <w:left w:val="nil"/>
          <w:bottom w:val="nil"/>
          <w:right w:val="nil"/>
          <w:between w:val="nil"/>
        </w:pBdr>
        <w:spacing w:after="120"/>
        <w:rPr>
          <w:color w:val="000000"/>
        </w:rPr>
      </w:pPr>
      <w:r>
        <w:rPr>
          <w:color w:val="000000"/>
        </w:rPr>
        <w:t xml:space="preserve">Membership shall not be lost by virtue only of failure to pay dues on </w:t>
      </w:r>
      <w:r w:rsidR="00FB15E9">
        <w:rPr>
          <w:color w:val="000000"/>
        </w:rPr>
        <w:t>time</w:t>
      </w:r>
      <w:r>
        <w:rPr>
          <w:color w:val="000000"/>
        </w:rPr>
        <w:t>.</w:t>
      </w:r>
    </w:p>
    <w:p w14:paraId="000000FC" w14:textId="0762405E" w:rsidR="00974175" w:rsidRDefault="00000000">
      <w:pPr>
        <w:numPr>
          <w:ilvl w:val="0"/>
          <w:numId w:val="24"/>
        </w:numPr>
        <w:pBdr>
          <w:top w:val="nil"/>
          <w:left w:val="nil"/>
          <w:bottom w:val="nil"/>
          <w:right w:val="nil"/>
          <w:between w:val="nil"/>
        </w:pBdr>
        <w:spacing w:after="120"/>
        <w:rPr>
          <w:color w:val="000000"/>
        </w:rPr>
      </w:pPr>
      <w:sdt>
        <w:sdtPr>
          <w:tag w:val="goog_rdk_67"/>
          <w:id w:val="-292342967"/>
        </w:sdtPr>
        <w:sdtContent/>
      </w:sdt>
      <w:r w:rsidR="001C64BC">
        <w:rPr>
          <w:color w:val="000000"/>
        </w:rPr>
        <w:t xml:space="preserve">The Board may, </w:t>
      </w:r>
      <w:sdt>
        <w:sdtPr>
          <w:tag w:val="goog_rdk_68"/>
          <w:id w:val="-436648645"/>
        </w:sdtPr>
        <w:sdtContent/>
      </w:sdt>
      <w:r w:rsidR="001C64BC">
        <w:rPr>
          <w:color w:val="000000"/>
        </w:rPr>
        <w:t xml:space="preserve">in the manner provided for in this by-law, cancel the membership of any person who failed to pay accrued membership dues after such person had been given </w:t>
      </w:r>
      <w:r w:rsidR="009C3CD8">
        <w:rPr>
          <w:color w:val="000000"/>
        </w:rPr>
        <w:t xml:space="preserve">a </w:t>
      </w:r>
      <w:r w:rsidR="001C64BC">
        <w:rPr>
          <w:color w:val="000000"/>
        </w:rPr>
        <w:t>written reminder to pay, specifying the amount and the due date, and the person has failed to comply within thirty days.</w:t>
      </w:r>
    </w:p>
    <w:p w14:paraId="000000FD" w14:textId="1A6889CC" w:rsidR="00974175" w:rsidRDefault="00000000">
      <w:pPr>
        <w:numPr>
          <w:ilvl w:val="0"/>
          <w:numId w:val="24"/>
        </w:numPr>
        <w:pBdr>
          <w:top w:val="nil"/>
          <w:left w:val="nil"/>
          <w:bottom w:val="nil"/>
          <w:right w:val="nil"/>
          <w:between w:val="nil"/>
        </w:pBdr>
        <w:spacing w:after="120"/>
        <w:rPr>
          <w:color w:val="000000"/>
        </w:rPr>
      </w:pPr>
      <w:sdt>
        <w:sdtPr>
          <w:tag w:val="goog_rdk_69"/>
          <w:id w:val="-398169059"/>
        </w:sdtPr>
        <w:sdtContent/>
      </w:sdt>
      <w:r w:rsidR="001C64BC">
        <w:rPr>
          <w:color w:val="000000"/>
        </w:rPr>
        <w:t xml:space="preserve">The rights of any Member who has not </w:t>
      </w:r>
      <w:sdt>
        <w:sdtPr>
          <w:tag w:val="goog_rdk_70"/>
          <w:id w:val="81983474"/>
        </w:sdtPr>
        <w:sdtContent/>
      </w:sdt>
      <w:r w:rsidR="001C64BC">
        <w:rPr>
          <w:color w:val="000000"/>
        </w:rPr>
        <w:t xml:space="preserve">paid in full all amounts due to </w:t>
      </w:r>
      <w:r w:rsidR="00102747">
        <w:rPr>
          <w:color w:val="000000"/>
        </w:rPr>
        <w:t>SCAON within</w:t>
      </w:r>
      <w:r w:rsidR="001C64BC">
        <w:rPr>
          <w:color w:val="000000"/>
        </w:rPr>
        <w:t xml:space="preserve"> 48 hours of a meeting of the Members shall be suspended, including the right to vote, indefinitely until payment in full is made to the </w:t>
      </w:r>
      <w:r w:rsidR="00045E30">
        <w:rPr>
          <w:color w:val="000000"/>
        </w:rPr>
        <w:t>SCAON</w:t>
      </w:r>
      <w:r w:rsidR="001C64BC">
        <w:rPr>
          <w:color w:val="000000"/>
        </w:rPr>
        <w:t>.</w:t>
      </w:r>
    </w:p>
    <w:p w14:paraId="000000FE" w14:textId="77777777" w:rsidR="00974175" w:rsidRDefault="001C64BC">
      <w:pPr>
        <w:pStyle w:val="Heading1"/>
        <w:numPr>
          <w:ilvl w:val="0"/>
          <w:numId w:val="1"/>
        </w:numPr>
      </w:pPr>
      <w:bookmarkStart w:id="56" w:name="_Toc211350397"/>
      <w:r>
        <w:t>Members’ Meetings</w:t>
      </w:r>
      <w:bookmarkEnd w:id="56"/>
    </w:p>
    <w:bookmarkStart w:id="57" w:name="_Toc211350398"/>
    <w:p w14:paraId="000000FF" w14:textId="77777777" w:rsidR="00974175" w:rsidRDefault="00000000">
      <w:pPr>
        <w:pStyle w:val="Heading2"/>
        <w:numPr>
          <w:ilvl w:val="1"/>
          <w:numId w:val="1"/>
        </w:numPr>
      </w:pPr>
      <w:sdt>
        <w:sdtPr>
          <w:tag w:val="goog_rdk_71"/>
          <w:id w:val="-910532843"/>
        </w:sdtPr>
        <w:sdtContent/>
      </w:sdt>
      <w:sdt>
        <w:sdtPr>
          <w:tag w:val="goog_rdk_72"/>
          <w:id w:val="364755872"/>
        </w:sdtPr>
        <w:sdtContent/>
      </w:sdt>
      <w:r w:rsidR="001C64BC">
        <w:t>Annual Meeting</w:t>
      </w:r>
      <w:bookmarkEnd w:id="57"/>
    </w:p>
    <w:p w14:paraId="00000100" w14:textId="05CF1694" w:rsidR="00974175" w:rsidRDefault="001C64BC">
      <w:pPr>
        <w:pBdr>
          <w:top w:val="nil"/>
          <w:left w:val="nil"/>
          <w:bottom w:val="nil"/>
          <w:right w:val="nil"/>
          <w:between w:val="nil"/>
        </w:pBdr>
        <w:ind w:left="1440"/>
        <w:rPr>
          <w:color w:val="000000"/>
        </w:rPr>
      </w:pPr>
      <w:r>
        <w:rPr>
          <w:color w:val="000000"/>
        </w:rPr>
        <w:t xml:space="preserve">The annual meeting shall be held on a day and at a place within Ontario fixed by the Board, not more than fifteen months after the holding of the last preceding annual meeting of the Members and not more than six months after the end of the immediately preceding fiscal year of the </w:t>
      </w:r>
      <w:r w:rsidR="00045E30">
        <w:rPr>
          <w:color w:val="000000"/>
        </w:rPr>
        <w:t>SCAON</w:t>
      </w:r>
      <w:r>
        <w:rPr>
          <w:color w:val="000000"/>
        </w:rPr>
        <w:t>. Any Member, upon request, shall be provided, not less than five business days, or such other number of days as may be prescribed in the regulations, before the annual meeting, with a copy of the approved financial statements, auditor’s report or review engagement report and other financial information required by the By-laws or articles.</w:t>
      </w:r>
    </w:p>
    <w:p w14:paraId="00000101" w14:textId="77777777" w:rsidR="00974175" w:rsidRDefault="001C64BC">
      <w:pPr>
        <w:pBdr>
          <w:top w:val="nil"/>
          <w:left w:val="nil"/>
          <w:bottom w:val="nil"/>
          <w:right w:val="nil"/>
          <w:between w:val="nil"/>
        </w:pBdr>
        <w:ind w:left="1440"/>
        <w:rPr>
          <w:color w:val="000000"/>
        </w:rPr>
      </w:pPr>
      <w:r>
        <w:rPr>
          <w:color w:val="000000"/>
        </w:rPr>
        <w:t>The business transacted at the annual meeting shall include:</w:t>
      </w:r>
    </w:p>
    <w:p w14:paraId="00000102" w14:textId="77777777" w:rsidR="00974175" w:rsidRDefault="001C64BC">
      <w:pPr>
        <w:numPr>
          <w:ilvl w:val="0"/>
          <w:numId w:val="11"/>
        </w:numPr>
        <w:pBdr>
          <w:top w:val="nil"/>
          <w:left w:val="nil"/>
          <w:bottom w:val="nil"/>
          <w:right w:val="nil"/>
          <w:between w:val="nil"/>
        </w:pBdr>
        <w:spacing w:after="120"/>
        <w:rPr>
          <w:color w:val="000000"/>
        </w:rPr>
      </w:pPr>
      <w:r>
        <w:rPr>
          <w:color w:val="000000"/>
        </w:rPr>
        <w:t>receipt of the agenda;</w:t>
      </w:r>
    </w:p>
    <w:p w14:paraId="00000103" w14:textId="77777777" w:rsidR="00974175" w:rsidRDefault="001C64BC">
      <w:pPr>
        <w:numPr>
          <w:ilvl w:val="0"/>
          <w:numId w:val="11"/>
        </w:numPr>
        <w:pBdr>
          <w:top w:val="nil"/>
          <w:left w:val="nil"/>
          <w:bottom w:val="nil"/>
          <w:right w:val="nil"/>
          <w:between w:val="nil"/>
        </w:pBdr>
        <w:spacing w:after="120"/>
        <w:rPr>
          <w:color w:val="000000"/>
        </w:rPr>
      </w:pPr>
      <w:r>
        <w:rPr>
          <w:color w:val="000000"/>
        </w:rPr>
        <w:t>receipt of the minutes of the previous annual and subsequent special meetings;</w:t>
      </w:r>
    </w:p>
    <w:p w14:paraId="00000104" w14:textId="77777777" w:rsidR="00974175" w:rsidRDefault="001C64BC">
      <w:pPr>
        <w:numPr>
          <w:ilvl w:val="0"/>
          <w:numId w:val="11"/>
        </w:numPr>
        <w:pBdr>
          <w:top w:val="nil"/>
          <w:left w:val="nil"/>
          <w:bottom w:val="nil"/>
          <w:right w:val="nil"/>
          <w:between w:val="nil"/>
        </w:pBdr>
        <w:spacing w:after="120"/>
        <w:rPr>
          <w:color w:val="000000"/>
        </w:rPr>
      </w:pPr>
      <w:r>
        <w:rPr>
          <w:color w:val="000000"/>
        </w:rPr>
        <w:t>consideration of the financial statements;</w:t>
      </w:r>
    </w:p>
    <w:p w14:paraId="00000105" w14:textId="77777777" w:rsidR="00974175" w:rsidRDefault="001C64BC">
      <w:pPr>
        <w:numPr>
          <w:ilvl w:val="0"/>
          <w:numId w:val="11"/>
        </w:numPr>
        <w:pBdr>
          <w:top w:val="nil"/>
          <w:left w:val="nil"/>
          <w:bottom w:val="nil"/>
          <w:right w:val="nil"/>
          <w:between w:val="nil"/>
        </w:pBdr>
        <w:spacing w:after="120"/>
        <w:rPr>
          <w:color w:val="000000"/>
        </w:rPr>
      </w:pPr>
      <w:r>
        <w:rPr>
          <w:color w:val="000000"/>
        </w:rPr>
        <w:t>report of the auditor or person who has been appointed to conduct a review engagement, if any;</w:t>
      </w:r>
    </w:p>
    <w:p w14:paraId="00000106" w14:textId="77777777" w:rsidR="00974175" w:rsidRDefault="001C64BC">
      <w:pPr>
        <w:numPr>
          <w:ilvl w:val="0"/>
          <w:numId w:val="11"/>
        </w:numPr>
        <w:pBdr>
          <w:top w:val="nil"/>
          <w:left w:val="nil"/>
          <w:bottom w:val="nil"/>
          <w:right w:val="nil"/>
          <w:between w:val="nil"/>
        </w:pBdr>
        <w:spacing w:after="120"/>
        <w:rPr>
          <w:color w:val="000000"/>
        </w:rPr>
      </w:pPr>
      <w:r>
        <w:rPr>
          <w:color w:val="000000"/>
        </w:rPr>
        <w:t>reappointment or new appointment of the auditor or a person to conduct a review engagement for the coming year, else an extraordinary resolution dispensing with same;</w:t>
      </w:r>
    </w:p>
    <w:p w14:paraId="00000107" w14:textId="77777777" w:rsidR="00974175" w:rsidRDefault="001C64BC">
      <w:pPr>
        <w:numPr>
          <w:ilvl w:val="0"/>
          <w:numId w:val="11"/>
        </w:numPr>
        <w:pBdr>
          <w:top w:val="nil"/>
          <w:left w:val="nil"/>
          <w:bottom w:val="nil"/>
          <w:right w:val="nil"/>
          <w:between w:val="nil"/>
        </w:pBdr>
        <w:spacing w:after="120"/>
        <w:rPr>
          <w:color w:val="000000"/>
        </w:rPr>
      </w:pPr>
      <w:r>
        <w:rPr>
          <w:color w:val="000000"/>
        </w:rPr>
        <w:t>election of Directors; and</w:t>
      </w:r>
    </w:p>
    <w:p w14:paraId="00000108" w14:textId="77777777" w:rsidR="00974175" w:rsidRDefault="001C64BC">
      <w:pPr>
        <w:numPr>
          <w:ilvl w:val="0"/>
          <w:numId w:val="11"/>
        </w:numPr>
        <w:pBdr>
          <w:top w:val="nil"/>
          <w:left w:val="nil"/>
          <w:bottom w:val="nil"/>
          <w:right w:val="nil"/>
          <w:between w:val="nil"/>
        </w:pBdr>
        <w:spacing w:after="120"/>
        <w:rPr>
          <w:color w:val="000000"/>
        </w:rPr>
      </w:pPr>
      <w:r>
        <w:rPr>
          <w:color w:val="000000"/>
        </w:rPr>
        <w:t>such other or special business as may be set out in the notice of meeting.</w:t>
      </w:r>
    </w:p>
    <w:p w14:paraId="00000109" w14:textId="414E990B" w:rsidR="00974175" w:rsidRDefault="001C64BC">
      <w:pPr>
        <w:pBdr>
          <w:top w:val="nil"/>
          <w:left w:val="nil"/>
          <w:bottom w:val="nil"/>
          <w:right w:val="nil"/>
          <w:between w:val="nil"/>
        </w:pBdr>
        <w:ind w:left="1440"/>
        <w:rPr>
          <w:color w:val="000000"/>
        </w:rPr>
      </w:pPr>
      <w:r>
        <w:rPr>
          <w:color w:val="000000"/>
        </w:rPr>
        <w:t xml:space="preserve">No other item of business shall be on the agenda for the annual meeting unless a Member has given notice to </w:t>
      </w:r>
      <w:r w:rsidR="00102747">
        <w:rPr>
          <w:color w:val="000000"/>
        </w:rPr>
        <w:t>SCAON of</w:t>
      </w:r>
      <w:r>
        <w:rPr>
          <w:color w:val="000000"/>
        </w:rPr>
        <w:t xml:space="preserve"> any matter that the Member proposes to raise at the meeting in accordance with the </w:t>
      </w:r>
      <w:r>
        <w:rPr>
          <w:i/>
          <w:color w:val="000000"/>
        </w:rPr>
        <w:t>Act</w:t>
      </w:r>
      <w:r>
        <w:rPr>
          <w:color w:val="000000"/>
        </w:rPr>
        <w:t>, so that such special business can be included in the notice of annual meeting.</w:t>
      </w:r>
    </w:p>
    <w:bookmarkStart w:id="58" w:name="_Toc211350399"/>
    <w:p w14:paraId="0000010A" w14:textId="77777777" w:rsidR="00974175" w:rsidRDefault="00000000">
      <w:pPr>
        <w:pStyle w:val="Heading2"/>
        <w:numPr>
          <w:ilvl w:val="1"/>
          <w:numId w:val="1"/>
        </w:numPr>
      </w:pPr>
      <w:sdt>
        <w:sdtPr>
          <w:tag w:val="goog_rdk_73"/>
          <w:id w:val="-99968271"/>
        </w:sdtPr>
        <w:sdtContent/>
      </w:sdt>
      <w:r w:rsidR="001C64BC">
        <w:t>Special Meetings</w:t>
      </w:r>
      <w:bookmarkEnd w:id="58"/>
    </w:p>
    <w:p w14:paraId="0000010B" w14:textId="6BBCB17D" w:rsidR="00974175" w:rsidRDefault="001C64BC">
      <w:pPr>
        <w:pBdr>
          <w:top w:val="nil"/>
          <w:left w:val="nil"/>
          <w:bottom w:val="nil"/>
          <w:right w:val="nil"/>
          <w:between w:val="nil"/>
        </w:pBdr>
        <w:ind w:left="1440"/>
        <w:rPr>
          <w:color w:val="000000"/>
        </w:rPr>
      </w:pPr>
      <w:r>
        <w:rPr>
          <w:color w:val="000000"/>
        </w:rPr>
        <w:t xml:space="preserve">The Directors may call a special meeting of the Members. The Board shall call a special meeting on written requisition of the Members who hold at least </w:t>
      </w:r>
      <w:sdt>
        <w:sdtPr>
          <w:tag w:val="goog_rdk_74"/>
          <w:id w:val="653281165"/>
        </w:sdtPr>
        <w:sdtContent/>
      </w:sdt>
      <w:sdt>
        <w:sdtPr>
          <w:tag w:val="goog_rdk_75"/>
          <w:id w:val="2065318177"/>
        </w:sdtPr>
        <w:sdtContent/>
      </w:sdt>
      <w:r>
        <w:rPr>
          <w:color w:val="000000"/>
        </w:rPr>
        <w:t>15 per cent of votes that may be cast at the meeting sought to be held within 21 days after receiving the requisition unless the </w:t>
      </w:r>
      <w:r>
        <w:rPr>
          <w:i/>
          <w:color w:val="000000"/>
        </w:rPr>
        <w:t>Act</w:t>
      </w:r>
      <w:r>
        <w:rPr>
          <w:color w:val="000000"/>
        </w:rPr>
        <w:t> provides otherwise.</w:t>
      </w:r>
    </w:p>
    <w:p w14:paraId="0000010C" w14:textId="77777777" w:rsidR="00974175" w:rsidRDefault="001C64BC">
      <w:pPr>
        <w:pStyle w:val="Heading2"/>
        <w:numPr>
          <w:ilvl w:val="1"/>
          <w:numId w:val="1"/>
        </w:numPr>
      </w:pPr>
      <w:bookmarkStart w:id="59" w:name="_Toc211350400"/>
      <w:r>
        <w:t>Meetings by Electronic Conference</w:t>
      </w:r>
      <w:bookmarkEnd w:id="59"/>
    </w:p>
    <w:p w14:paraId="0000010D" w14:textId="77777777" w:rsidR="00974175" w:rsidRDefault="001C64BC">
      <w:pPr>
        <w:numPr>
          <w:ilvl w:val="0"/>
          <w:numId w:val="13"/>
        </w:numPr>
        <w:pBdr>
          <w:top w:val="nil"/>
          <w:left w:val="nil"/>
          <w:bottom w:val="nil"/>
          <w:right w:val="nil"/>
          <w:between w:val="nil"/>
        </w:pBdr>
        <w:spacing w:after="120"/>
        <w:rPr>
          <w:color w:val="000000"/>
        </w:rPr>
      </w:pPr>
      <w:r>
        <w:rPr>
          <w:color w:val="000000"/>
        </w:rPr>
        <w:t>A Member may participate in a meeting of Members by means of an electronic or other communication device that permits all participants to communicate adequately with each other during the meeting. Any person participating by electronic conference is deemed to be present at that meeting. Any security, confidentiality or other considerations with respect to the conduct of such a meeting shall be as determined by the Board from time to time.</w:t>
      </w:r>
    </w:p>
    <w:p w14:paraId="0000010E" w14:textId="77777777" w:rsidR="00974175" w:rsidRDefault="001C64BC">
      <w:pPr>
        <w:numPr>
          <w:ilvl w:val="0"/>
          <w:numId w:val="13"/>
        </w:numPr>
        <w:pBdr>
          <w:top w:val="nil"/>
          <w:left w:val="nil"/>
          <w:bottom w:val="nil"/>
          <w:right w:val="nil"/>
          <w:between w:val="nil"/>
        </w:pBdr>
        <w:spacing w:after="120"/>
        <w:rPr>
          <w:color w:val="000000"/>
        </w:rPr>
      </w:pPr>
      <w:r>
        <w:rPr>
          <w:color w:val="000000"/>
        </w:rPr>
        <w:t>The Directors or, as the case may be, the Members, may call a meeting of the Members and provide that the meeting be held entirely by telephone or electronic means that permits all participants to communicate adequately with each other during the meeting.</w:t>
      </w:r>
    </w:p>
    <w:p w14:paraId="0000010F" w14:textId="77777777" w:rsidR="00974175" w:rsidRDefault="001C64BC">
      <w:pPr>
        <w:pStyle w:val="Heading2"/>
        <w:numPr>
          <w:ilvl w:val="1"/>
          <w:numId w:val="1"/>
        </w:numPr>
      </w:pPr>
      <w:bookmarkStart w:id="60" w:name="_Toc211350401"/>
      <w:r>
        <w:t>Notice</w:t>
      </w:r>
      <w:bookmarkEnd w:id="60"/>
    </w:p>
    <w:p w14:paraId="00000110" w14:textId="77777777" w:rsidR="00974175" w:rsidRDefault="001C64BC">
      <w:pPr>
        <w:pBdr>
          <w:top w:val="nil"/>
          <w:left w:val="nil"/>
          <w:bottom w:val="nil"/>
          <w:right w:val="nil"/>
          <w:between w:val="nil"/>
        </w:pBdr>
        <w:ind w:left="1440"/>
        <w:rPr>
          <w:color w:val="000000"/>
        </w:rPr>
      </w:pPr>
      <w:r>
        <w:rPr>
          <w:color w:val="000000"/>
        </w:rPr>
        <w:t>Subject to the </w:t>
      </w:r>
      <w:r>
        <w:rPr>
          <w:i/>
          <w:color w:val="000000"/>
        </w:rPr>
        <w:t>Act</w:t>
      </w:r>
      <w:r>
        <w:rPr>
          <w:color w:val="000000"/>
        </w:rPr>
        <w:t xml:space="preserve">, not less than </w:t>
      </w:r>
      <w:sdt>
        <w:sdtPr>
          <w:tag w:val="goog_rdk_76"/>
          <w:id w:val="1617244884"/>
        </w:sdtPr>
        <w:sdtContent/>
      </w:sdt>
      <w:r>
        <w:rPr>
          <w:color w:val="000000"/>
        </w:rPr>
        <w:t>thirty (30) days’ (in the case of an annual or special meeting of the Members) and not less than fourteen (14) days’ (for any meeting that has been adjourned for more than 30 days) and not more than 50 days’ written notice (of any annual or special Members’ meeting) shall be given in the manner specified in the </w:t>
      </w:r>
      <w:r>
        <w:rPr>
          <w:i/>
          <w:color w:val="000000"/>
        </w:rPr>
        <w:t>Act</w:t>
      </w:r>
      <w:r>
        <w:rPr>
          <w:color w:val="000000"/>
        </w:rPr>
        <w:t> to each Member, each Director and to the auditor or person appointed to conduct a review engagement, if any. Notice of any meeting where special business will be transacted must contain sufficient information to permit the Members to form a reasoned judgment on the decision to be taken and state the text of any special resolution to be submitted to the meeting.</w:t>
      </w:r>
    </w:p>
    <w:bookmarkStart w:id="61" w:name="_Toc211350402"/>
    <w:p w14:paraId="00000111" w14:textId="77777777" w:rsidR="00974175" w:rsidRDefault="00000000">
      <w:pPr>
        <w:pStyle w:val="Heading2"/>
        <w:numPr>
          <w:ilvl w:val="1"/>
          <w:numId w:val="1"/>
        </w:numPr>
      </w:pPr>
      <w:sdt>
        <w:sdtPr>
          <w:tag w:val="goog_rdk_77"/>
          <w:id w:val="-922756020"/>
        </w:sdtPr>
        <w:sdtContent/>
      </w:sdt>
      <w:r w:rsidR="001C64BC">
        <w:t>Quorum</w:t>
      </w:r>
      <w:bookmarkEnd w:id="61"/>
    </w:p>
    <w:p w14:paraId="00000112" w14:textId="77777777" w:rsidR="00974175" w:rsidRDefault="001C64BC">
      <w:pPr>
        <w:pBdr>
          <w:top w:val="nil"/>
          <w:left w:val="nil"/>
          <w:bottom w:val="nil"/>
          <w:right w:val="nil"/>
          <w:between w:val="nil"/>
        </w:pBdr>
        <w:ind w:left="1440"/>
        <w:rPr>
          <w:color w:val="000000"/>
        </w:rPr>
      </w:pPr>
      <w:r>
        <w:rPr>
          <w:color w:val="000000"/>
        </w:rPr>
        <w:t>A quorum for the transaction of business at a Members’ meeting is twenty-five percent (25%) of the Members entitled to vote at the meeting, except for an annual meeting that is reconstituted after being adjourned by reason of a failure to achieve quorum, for which quorum shall be fifteen percent (15%) of the Members entitled to vote at the meeting. If a quorum is present at the opening of a meeting of the Members, the Members present may proceed with the business of the meeting, even if a quorum is not present throughout the meeting.</w:t>
      </w:r>
    </w:p>
    <w:bookmarkStart w:id="62" w:name="_Toc211350403"/>
    <w:p w14:paraId="00000113" w14:textId="77777777" w:rsidR="00974175" w:rsidRDefault="00000000">
      <w:pPr>
        <w:pStyle w:val="Heading2"/>
        <w:numPr>
          <w:ilvl w:val="1"/>
          <w:numId w:val="1"/>
        </w:numPr>
      </w:pPr>
      <w:sdt>
        <w:sdtPr>
          <w:tag w:val="goog_rdk_78"/>
          <w:id w:val="-965537044"/>
        </w:sdtPr>
        <w:sdtContent/>
      </w:sdt>
      <w:r w:rsidR="001C64BC">
        <w:t>Duties of Chair and Secretary of the Meeting</w:t>
      </w:r>
      <w:bookmarkEnd w:id="62"/>
      <w:r w:rsidR="001C64BC">
        <w:t xml:space="preserve"> </w:t>
      </w:r>
    </w:p>
    <w:p w14:paraId="00000114" w14:textId="16599B9C" w:rsidR="00974175" w:rsidRDefault="001C64BC">
      <w:pPr>
        <w:numPr>
          <w:ilvl w:val="0"/>
          <w:numId w:val="26"/>
        </w:numPr>
        <w:pBdr>
          <w:top w:val="nil"/>
          <w:left w:val="nil"/>
          <w:bottom w:val="nil"/>
          <w:right w:val="nil"/>
          <w:between w:val="nil"/>
        </w:pBdr>
        <w:spacing w:after="120"/>
        <w:rPr>
          <w:color w:val="000000"/>
        </w:rPr>
      </w:pPr>
      <w:r>
        <w:rPr>
          <w:color w:val="000000"/>
        </w:rPr>
        <w:t xml:space="preserve">The </w:t>
      </w:r>
      <w:sdt>
        <w:sdtPr>
          <w:tag w:val="goog_rdk_79"/>
          <w:id w:val="1239412458"/>
        </w:sdtPr>
        <w:sdtContent/>
      </w:sdt>
      <w:r>
        <w:rPr>
          <w:color w:val="000000"/>
        </w:rPr>
        <w:t xml:space="preserve">Chair shall be the chair of the Members’ meeting. In the Chair’s absence, the Members present shall choose another Director as chair of the meeting, and if no Director is present or if all of the Directors present decline to act as chair, the Members present shall choose one of their </w:t>
      </w:r>
      <w:sdt>
        <w:sdtPr>
          <w:tag w:val="goog_rdk_80"/>
          <w:id w:val="-1569305008"/>
        </w:sdtPr>
        <w:sdtContent/>
      </w:sdt>
      <w:r w:rsidR="00322E12" w:rsidRPr="00322E12">
        <w:rPr>
          <w:color w:val="000000"/>
        </w:rPr>
        <w:t>Member</w:t>
      </w:r>
      <w:r w:rsidR="00322E12">
        <w:rPr>
          <w:color w:val="000000"/>
        </w:rPr>
        <w:t xml:space="preserve"> </w:t>
      </w:r>
      <w:r>
        <w:rPr>
          <w:color w:val="000000"/>
        </w:rPr>
        <w:t>to chair the meeting.</w:t>
      </w:r>
    </w:p>
    <w:p w14:paraId="00000115" w14:textId="77777777" w:rsidR="00974175" w:rsidRDefault="001C64BC">
      <w:pPr>
        <w:numPr>
          <w:ilvl w:val="0"/>
          <w:numId w:val="26"/>
        </w:numPr>
        <w:pBdr>
          <w:top w:val="nil"/>
          <w:left w:val="nil"/>
          <w:bottom w:val="nil"/>
          <w:right w:val="nil"/>
          <w:between w:val="nil"/>
        </w:pBdr>
        <w:spacing w:after="120"/>
        <w:rPr>
          <w:color w:val="000000"/>
        </w:rPr>
      </w:pPr>
      <w:r>
        <w:rPr>
          <w:color w:val="000000"/>
        </w:rPr>
        <w:lastRenderedPageBreak/>
        <w:t xml:space="preserve">The </w:t>
      </w:r>
      <w:sdt>
        <w:sdtPr>
          <w:tag w:val="goog_rdk_81"/>
          <w:id w:val="-53754762"/>
        </w:sdtPr>
        <w:sdtContent/>
      </w:sdt>
      <w:r>
        <w:rPr>
          <w:color w:val="000000"/>
        </w:rPr>
        <w:t>Secretary shall cause minutes of all meetings of Members to be recorded and distributed to all Members, by way of publication in a newsletter or posting in at an appropriate location, to be determined by the Board.</w:t>
      </w:r>
    </w:p>
    <w:bookmarkStart w:id="63" w:name="_Toc211350404"/>
    <w:p w14:paraId="00000116" w14:textId="77777777" w:rsidR="00974175" w:rsidRDefault="00000000">
      <w:pPr>
        <w:pStyle w:val="Heading2"/>
        <w:numPr>
          <w:ilvl w:val="1"/>
          <w:numId w:val="1"/>
        </w:numPr>
      </w:pPr>
      <w:sdt>
        <w:sdtPr>
          <w:tag w:val="goog_rdk_82"/>
          <w:id w:val="-237384575"/>
        </w:sdtPr>
        <w:sdtContent/>
      </w:sdt>
      <w:sdt>
        <w:sdtPr>
          <w:tag w:val="goog_rdk_83"/>
          <w:id w:val="-123845132"/>
        </w:sdtPr>
        <w:sdtContent/>
      </w:sdt>
      <w:r w:rsidR="001C64BC">
        <w:t>Voting of Members</w:t>
      </w:r>
      <w:bookmarkEnd w:id="63"/>
    </w:p>
    <w:p w14:paraId="00000117" w14:textId="77777777" w:rsidR="00974175" w:rsidRDefault="001C64BC">
      <w:pPr>
        <w:pBdr>
          <w:top w:val="nil"/>
          <w:left w:val="nil"/>
          <w:bottom w:val="nil"/>
          <w:right w:val="nil"/>
          <w:between w:val="nil"/>
        </w:pBdr>
        <w:ind w:left="1440"/>
        <w:rPr>
          <w:color w:val="000000"/>
        </w:rPr>
      </w:pPr>
      <w:r>
        <w:rPr>
          <w:color w:val="000000"/>
        </w:rPr>
        <w:t>Business arising at any Members’ meeting shall be decided by ordinary resolution unless otherwise required by the </w:t>
      </w:r>
      <w:r>
        <w:rPr>
          <w:i/>
          <w:color w:val="000000"/>
        </w:rPr>
        <w:t>Act</w:t>
      </w:r>
      <w:r>
        <w:rPr>
          <w:color w:val="000000"/>
        </w:rPr>
        <w:t> or the By-laws, provided that:</w:t>
      </w:r>
    </w:p>
    <w:p w14:paraId="00000118" w14:textId="77777777" w:rsidR="00974175" w:rsidRDefault="001C64BC">
      <w:pPr>
        <w:numPr>
          <w:ilvl w:val="0"/>
          <w:numId w:val="12"/>
        </w:numPr>
        <w:pBdr>
          <w:top w:val="nil"/>
          <w:left w:val="nil"/>
          <w:bottom w:val="nil"/>
          <w:right w:val="nil"/>
          <w:between w:val="nil"/>
        </w:pBdr>
        <w:spacing w:after="120"/>
        <w:rPr>
          <w:color w:val="000000"/>
        </w:rPr>
      </w:pPr>
      <w:r>
        <w:rPr>
          <w:color w:val="000000"/>
        </w:rPr>
        <w:t>each Member shall be entitled to one vote on each question raised at any meeting of the Members;</w:t>
      </w:r>
    </w:p>
    <w:p w14:paraId="00000119" w14:textId="77777777" w:rsidR="00974175" w:rsidRDefault="001C64BC">
      <w:pPr>
        <w:numPr>
          <w:ilvl w:val="0"/>
          <w:numId w:val="12"/>
        </w:numPr>
        <w:pBdr>
          <w:top w:val="nil"/>
          <w:left w:val="nil"/>
          <w:bottom w:val="nil"/>
          <w:right w:val="nil"/>
          <w:between w:val="nil"/>
        </w:pBdr>
        <w:spacing w:after="120"/>
        <w:rPr>
          <w:color w:val="000000"/>
        </w:rPr>
      </w:pPr>
      <w:r>
        <w:rPr>
          <w:color w:val="000000"/>
        </w:rPr>
        <w:t xml:space="preserve">prior to the commencement of an election, </w:t>
      </w:r>
      <w:sdt>
        <w:sdtPr>
          <w:tag w:val="goog_rdk_84"/>
          <w:id w:val="-1468407760"/>
        </w:sdtPr>
        <w:sdtContent/>
      </w:sdt>
      <w:r>
        <w:rPr>
          <w:color w:val="000000"/>
        </w:rPr>
        <w:t>the Members shall appoint at least two scrutineers who shall review and verify the list of persons eligible to vote, and that each voter has received a ballot. The scrutineers will count the votes and announce the results but shall not disclose the number of votes for each candidate, unless the count is challenged by a candidate;</w:t>
      </w:r>
    </w:p>
    <w:p w14:paraId="0000011A" w14:textId="16C51D13" w:rsidR="00974175" w:rsidRDefault="00000000">
      <w:pPr>
        <w:numPr>
          <w:ilvl w:val="0"/>
          <w:numId w:val="12"/>
        </w:numPr>
        <w:pBdr>
          <w:top w:val="nil"/>
          <w:left w:val="nil"/>
          <w:bottom w:val="nil"/>
          <w:right w:val="nil"/>
          <w:between w:val="nil"/>
        </w:pBdr>
        <w:spacing w:after="120"/>
        <w:rPr>
          <w:color w:val="000000"/>
        </w:rPr>
      </w:pPr>
      <w:sdt>
        <w:sdtPr>
          <w:tag w:val="goog_rdk_85"/>
          <w:id w:val="2034947701"/>
        </w:sdtPr>
        <w:sdtContent/>
      </w:sdt>
      <w:r w:rsidR="001C64BC">
        <w:rPr>
          <w:color w:val="000000"/>
        </w:rPr>
        <w:t xml:space="preserve">votes for the election of a Director shall be by ballot, and ballots cast shall show a number of votes equal to the number of Directors to be elected. Any ballot that does not have such number of votes on it shall be void. No candidate shall receive more than one vote from any Member. In such cases the ballot shall be considered void. In the event of a tie for the final position(s) on the Board, a second election shall be held immediately, involving the candidates who have received the same number of votes for such position(s). The procedure for the second election shall be the same as the first election. There shall be an immediate recount on the request of any nominee or any two voting Members. Following the election, the cast ballots shall be deposited in a sealed box and delivered to the head office of </w:t>
      </w:r>
      <w:r w:rsidR="00A40E9E">
        <w:rPr>
          <w:color w:val="000000"/>
        </w:rPr>
        <w:t>SCAON</w:t>
      </w:r>
      <w:r w:rsidR="00322E12">
        <w:rPr>
          <w:color w:val="000000"/>
        </w:rPr>
        <w:t xml:space="preserve"> </w:t>
      </w:r>
      <w:r w:rsidR="001C64BC">
        <w:rPr>
          <w:color w:val="000000"/>
        </w:rPr>
        <w:t>and the Chair shall destroy the ballots after twenty-four hours,</w:t>
      </w:r>
    </w:p>
    <w:p w14:paraId="0000011B" w14:textId="77777777" w:rsidR="00974175" w:rsidRDefault="001C64BC">
      <w:pPr>
        <w:numPr>
          <w:ilvl w:val="0"/>
          <w:numId w:val="12"/>
        </w:numPr>
        <w:pBdr>
          <w:top w:val="nil"/>
          <w:left w:val="nil"/>
          <w:bottom w:val="nil"/>
          <w:right w:val="nil"/>
          <w:between w:val="nil"/>
        </w:pBdr>
        <w:spacing w:after="120"/>
        <w:rPr>
          <w:color w:val="000000"/>
        </w:rPr>
      </w:pPr>
      <w:r>
        <w:rPr>
          <w:color w:val="000000"/>
        </w:rPr>
        <w:t>unless a general meeting has been requisitioned for the purpose of recounting the votes. In such a</w:t>
      </w:r>
    </w:p>
    <w:p w14:paraId="0000011C" w14:textId="77777777" w:rsidR="00974175" w:rsidRDefault="001C64BC">
      <w:pPr>
        <w:numPr>
          <w:ilvl w:val="0"/>
          <w:numId w:val="12"/>
        </w:numPr>
        <w:pBdr>
          <w:top w:val="nil"/>
          <w:left w:val="nil"/>
          <w:bottom w:val="nil"/>
          <w:right w:val="nil"/>
          <w:between w:val="nil"/>
        </w:pBdr>
        <w:spacing w:after="120"/>
        <w:rPr>
          <w:color w:val="000000"/>
        </w:rPr>
      </w:pPr>
      <w:r>
        <w:rPr>
          <w:color w:val="000000"/>
        </w:rPr>
        <w:t>case, the ballots shall be preserved until the meeting only.</w:t>
      </w:r>
    </w:p>
    <w:p w14:paraId="0000011D" w14:textId="77777777" w:rsidR="00974175" w:rsidRDefault="001C64BC">
      <w:pPr>
        <w:numPr>
          <w:ilvl w:val="0"/>
          <w:numId w:val="12"/>
        </w:numPr>
        <w:pBdr>
          <w:top w:val="nil"/>
          <w:left w:val="nil"/>
          <w:bottom w:val="nil"/>
          <w:right w:val="nil"/>
          <w:between w:val="nil"/>
        </w:pBdr>
        <w:spacing w:after="120"/>
        <w:rPr>
          <w:color w:val="000000"/>
        </w:rPr>
      </w:pPr>
      <w:r>
        <w:rPr>
          <w:color w:val="000000"/>
        </w:rPr>
        <w:t xml:space="preserve">all other votes shall be taken by a show of hands among all Members present unless otherwise required by the By-Laws or the </w:t>
      </w:r>
      <w:r>
        <w:rPr>
          <w:i/>
          <w:color w:val="000000"/>
        </w:rPr>
        <w:t>Act</w:t>
      </w:r>
      <w:r>
        <w:rPr>
          <w:color w:val="000000"/>
        </w:rPr>
        <w:t>, or unless a ballot is required by the chair of the meeting or requested by any Member, and the chair of the meeting, if a Member, shall have a vote;</w:t>
      </w:r>
    </w:p>
    <w:p w14:paraId="0000011E" w14:textId="77777777" w:rsidR="00974175" w:rsidRDefault="001C64BC">
      <w:pPr>
        <w:numPr>
          <w:ilvl w:val="0"/>
          <w:numId w:val="12"/>
        </w:numPr>
        <w:pBdr>
          <w:top w:val="nil"/>
          <w:left w:val="nil"/>
          <w:bottom w:val="nil"/>
          <w:right w:val="nil"/>
          <w:between w:val="nil"/>
        </w:pBdr>
        <w:spacing w:after="120"/>
        <w:rPr>
          <w:color w:val="000000"/>
        </w:rPr>
      </w:pPr>
      <w:r>
        <w:rPr>
          <w:color w:val="000000"/>
        </w:rPr>
        <w:t>an abstention shall not be considered a vote cast;</w:t>
      </w:r>
    </w:p>
    <w:p w14:paraId="0000011F" w14:textId="77777777" w:rsidR="00974175" w:rsidRDefault="001C64BC">
      <w:pPr>
        <w:numPr>
          <w:ilvl w:val="0"/>
          <w:numId w:val="12"/>
        </w:numPr>
        <w:pBdr>
          <w:top w:val="nil"/>
          <w:left w:val="nil"/>
          <w:bottom w:val="nil"/>
          <w:right w:val="nil"/>
          <w:between w:val="nil"/>
        </w:pBdr>
        <w:spacing w:after="120"/>
        <w:rPr>
          <w:color w:val="000000"/>
        </w:rPr>
      </w:pPr>
      <w:r>
        <w:rPr>
          <w:color w:val="000000"/>
        </w:rPr>
        <w:t>before or after a show of hands has been taken on any question, the chair of the meeting may require, or any Member may demand, a written ballot. A written ballot so required or demanded shall be taken in such manner as the chair of the meeting shall direct;</w:t>
      </w:r>
    </w:p>
    <w:p w14:paraId="00000120" w14:textId="77777777" w:rsidR="00974175" w:rsidRDefault="001C64BC">
      <w:pPr>
        <w:numPr>
          <w:ilvl w:val="0"/>
          <w:numId w:val="12"/>
        </w:numPr>
        <w:pBdr>
          <w:top w:val="nil"/>
          <w:left w:val="nil"/>
          <w:bottom w:val="nil"/>
          <w:right w:val="nil"/>
          <w:between w:val="nil"/>
        </w:pBdr>
        <w:spacing w:after="120"/>
        <w:rPr>
          <w:color w:val="000000"/>
        </w:rPr>
      </w:pPr>
      <w:r>
        <w:rPr>
          <w:color w:val="000000"/>
        </w:rPr>
        <w:t>if there is a tie vote, the chair of the meeting shall require a written ballot, and shall not have a second or casting vote. If a vote by written ballot results in a tie, the motion is lost; and</w:t>
      </w:r>
    </w:p>
    <w:p w14:paraId="00000121" w14:textId="77777777" w:rsidR="00974175" w:rsidRDefault="001C64BC">
      <w:pPr>
        <w:numPr>
          <w:ilvl w:val="0"/>
          <w:numId w:val="12"/>
        </w:numPr>
        <w:pBdr>
          <w:top w:val="nil"/>
          <w:left w:val="nil"/>
          <w:bottom w:val="nil"/>
          <w:right w:val="nil"/>
          <w:between w:val="nil"/>
        </w:pBdr>
        <w:spacing w:after="120"/>
        <w:rPr>
          <w:color w:val="000000"/>
        </w:rPr>
      </w:pPr>
      <w:r>
        <w:rPr>
          <w:color w:val="000000"/>
        </w:rPr>
        <w:lastRenderedPageBreak/>
        <w:t>whenever a vote by show of hands is taken on a question, unless a written ballot is required or demanded, a declaration by the chair of the meeting that a resolution has been carried or lost and an entry to that effect in the minutes shall be conclusive evidence of the fact without proof of the number or proportion of votes recorded in favour of or against the motion.</w:t>
      </w:r>
    </w:p>
    <w:p w14:paraId="00000122" w14:textId="77777777" w:rsidR="00974175" w:rsidRDefault="001C64BC">
      <w:pPr>
        <w:pStyle w:val="Heading2"/>
        <w:numPr>
          <w:ilvl w:val="1"/>
          <w:numId w:val="1"/>
        </w:numPr>
      </w:pPr>
      <w:bookmarkStart w:id="64" w:name="_Toc211350405"/>
      <w:r>
        <w:t>Proxies Prohibited</w:t>
      </w:r>
      <w:bookmarkEnd w:id="64"/>
    </w:p>
    <w:p w14:paraId="00000123" w14:textId="77777777" w:rsidR="00974175" w:rsidRDefault="001C64BC">
      <w:pPr>
        <w:pBdr>
          <w:top w:val="nil"/>
          <w:left w:val="nil"/>
          <w:bottom w:val="nil"/>
          <w:right w:val="nil"/>
          <w:between w:val="nil"/>
        </w:pBdr>
        <w:ind w:left="1440"/>
        <w:rPr>
          <w:color w:val="000000"/>
        </w:rPr>
      </w:pPr>
      <w:r>
        <w:rPr>
          <w:color w:val="000000"/>
        </w:rPr>
        <w:t>No Member may vote by proxy.</w:t>
      </w:r>
    </w:p>
    <w:p w14:paraId="00000124" w14:textId="77777777" w:rsidR="00974175" w:rsidRDefault="001C64BC">
      <w:pPr>
        <w:pStyle w:val="Heading2"/>
        <w:numPr>
          <w:ilvl w:val="1"/>
          <w:numId w:val="1"/>
        </w:numPr>
      </w:pPr>
      <w:bookmarkStart w:id="65" w:name="_Toc211350406"/>
      <w:r>
        <w:t>Mail Ballots</w:t>
      </w:r>
      <w:bookmarkEnd w:id="65"/>
    </w:p>
    <w:p w14:paraId="00000125" w14:textId="517AF32B" w:rsidR="00974175" w:rsidRDefault="001C64BC">
      <w:pPr>
        <w:pBdr>
          <w:top w:val="nil"/>
          <w:left w:val="nil"/>
          <w:bottom w:val="nil"/>
          <w:right w:val="nil"/>
          <w:between w:val="nil"/>
        </w:pBdr>
        <w:ind w:left="1440"/>
        <w:rPr>
          <w:color w:val="000000"/>
        </w:rPr>
      </w:pPr>
      <w:r>
        <w:rPr>
          <w:color w:val="000000"/>
        </w:rPr>
        <w:t xml:space="preserve">A Member entitled to vote at a meeting of Members may vote by mail-in ballot if </w:t>
      </w:r>
      <w:r w:rsidR="00322E12">
        <w:rPr>
          <w:color w:val="000000"/>
        </w:rPr>
        <w:t>SCAON has</w:t>
      </w:r>
      <w:r>
        <w:rPr>
          <w:color w:val="000000"/>
        </w:rPr>
        <w:t xml:space="preserve"> a system that:</w:t>
      </w:r>
    </w:p>
    <w:p w14:paraId="00000126" w14:textId="77777777" w:rsidR="00974175" w:rsidRDefault="001C64BC">
      <w:pPr>
        <w:numPr>
          <w:ilvl w:val="0"/>
          <w:numId w:val="14"/>
        </w:numPr>
        <w:pBdr>
          <w:top w:val="nil"/>
          <w:left w:val="nil"/>
          <w:bottom w:val="nil"/>
          <w:right w:val="nil"/>
          <w:between w:val="nil"/>
        </w:pBdr>
        <w:spacing w:after="120"/>
        <w:rPr>
          <w:color w:val="000000"/>
        </w:rPr>
      </w:pPr>
      <w:r>
        <w:rPr>
          <w:color w:val="000000"/>
        </w:rPr>
        <w:t>enables the votes to be gathered in a manner that permits their subsequent verification, and</w:t>
      </w:r>
    </w:p>
    <w:p w14:paraId="00000127" w14:textId="1F282091" w:rsidR="00974175" w:rsidRDefault="001C64BC">
      <w:pPr>
        <w:numPr>
          <w:ilvl w:val="0"/>
          <w:numId w:val="14"/>
        </w:numPr>
        <w:pBdr>
          <w:top w:val="nil"/>
          <w:left w:val="nil"/>
          <w:bottom w:val="nil"/>
          <w:right w:val="nil"/>
          <w:between w:val="nil"/>
        </w:pBdr>
        <w:spacing w:after="120"/>
        <w:rPr>
          <w:color w:val="000000"/>
        </w:rPr>
      </w:pPr>
      <w:r>
        <w:rPr>
          <w:color w:val="000000"/>
        </w:rPr>
        <w:t xml:space="preserve">permits the tallied votes to be presented to </w:t>
      </w:r>
      <w:r w:rsidR="00322E12">
        <w:rPr>
          <w:color w:val="000000"/>
        </w:rPr>
        <w:t>SCAON without</w:t>
      </w:r>
      <w:r>
        <w:rPr>
          <w:color w:val="000000"/>
        </w:rPr>
        <w:t xml:space="preserve"> it being possible for </w:t>
      </w:r>
      <w:r w:rsidR="00322E12">
        <w:rPr>
          <w:color w:val="000000"/>
        </w:rPr>
        <w:t>SCAON to</w:t>
      </w:r>
      <w:r>
        <w:rPr>
          <w:color w:val="000000"/>
        </w:rPr>
        <w:t xml:space="preserve"> identify how each Member voted.</w:t>
      </w:r>
    </w:p>
    <w:p w14:paraId="00000128" w14:textId="77777777" w:rsidR="00974175" w:rsidRDefault="001C64BC">
      <w:pPr>
        <w:pBdr>
          <w:top w:val="nil"/>
          <w:left w:val="nil"/>
          <w:bottom w:val="nil"/>
          <w:right w:val="nil"/>
          <w:between w:val="nil"/>
        </w:pBdr>
        <w:spacing w:after="120"/>
        <w:ind w:left="1440" w:hanging="360"/>
        <w:rPr>
          <w:color w:val="000000"/>
        </w:rPr>
      </w:pPr>
      <w:r>
        <w:rPr>
          <w:color w:val="000000"/>
        </w:rPr>
        <w:t>Subject to the foregoing, the conduct of voting by mail-in ballot will be in accordance with the policies and procedures determined from time to time by the Board.</w:t>
      </w:r>
    </w:p>
    <w:p w14:paraId="00000129" w14:textId="77777777" w:rsidR="00974175" w:rsidRDefault="001C64BC">
      <w:pPr>
        <w:pStyle w:val="Heading2"/>
        <w:numPr>
          <w:ilvl w:val="1"/>
          <w:numId w:val="1"/>
        </w:numPr>
      </w:pPr>
      <w:bookmarkStart w:id="66" w:name="_Toc211350407"/>
      <w:r>
        <w:t>Electronic Ballots</w:t>
      </w:r>
      <w:bookmarkEnd w:id="66"/>
    </w:p>
    <w:p w14:paraId="0000012A" w14:textId="56790A67" w:rsidR="00974175" w:rsidRDefault="001C64BC">
      <w:pPr>
        <w:pBdr>
          <w:top w:val="nil"/>
          <w:left w:val="nil"/>
          <w:bottom w:val="nil"/>
          <w:right w:val="nil"/>
          <w:between w:val="nil"/>
        </w:pBdr>
        <w:ind w:left="1440"/>
        <w:rPr>
          <w:color w:val="000000"/>
        </w:rPr>
      </w:pPr>
      <w:r>
        <w:rPr>
          <w:color w:val="000000"/>
        </w:rPr>
        <w:t xml:space="preserve">A Member entitled to vote at a meeting of Members may vote by telephonic or electronic means if </w:t>
      </w:r>
      <w:r w:rsidR="00322E12">
        <w:rPr>
          <w:color w:val="000000"/>
        </w:rPr>
        <w:t>SCAON has</w:t>
      </w:r>
      <w:r>
        <w:rPr>
          <w:color w:val="000000"/>
        </w:rPr>
        <w:t xml:space="preserve"> a system that:</w:t>
      </w:r>
    </w:p>
    <w:p w14:paraId="0000012B" w14:textId="77777777" w:rsidR="00974175" w:rsidRDefault="001C64BC">
      <w:pPr>
        <w:numPr>
          <w:ilvl w:val="0"/>
          <w:numId w:val="15"/>
        </w:numPr>
        <w:pBdr>
          <w:top w:val="nil"/>
          <w:left w:val="nil"/>
          <w:bottom w:val="nil"/>
          <w:right w:val="nil"/>
          <w:between w:val="nil"/>
        </w:pBdr>
        <w:spacing w:after="120"/>
        <w:rPr>
          <w:color w:val="000000"/>
        </w:rPr>
      </w:pPr>
      <w:r>
        <w:rPr>
          <w:color w:val="000000"/>
        </w:rPr>
        <w:t>enables the votes to be gathered in a manner that permits their subsequent verification, and</w:t>
      </w:r>
    </w:p>
    <w:p w14:paraId="0000012C" w14:textId="16B55350" w:rsidR="00974175" w:rsidRDefault="001C64BC">
      <w:pPr>
        <w:numPr>
          <w:ilvl w:val="0"/>
          <w:numId w:val="15"/>
        </w:numPr>
        <w:pBdr>
          <w:top w:val="nil"/>
          <w:left w:val="nil"/>
          <w:bottom w:val="nil"/>
          <w:right w:val="nil"/>
          <w:between w:val="nil"/>
        </w:pBdr>
        <w:spacing w:after="120"/>
        <w:rPr>
          <w:color w:val="000000"/>
        </w:rPr>
      </w:pPr>
      <w:r>
        <w:rPr>
          <w:color w:val="000000"/>
        </w:rPr>
        <w:t xml:space="preserve">permits the tallied votes to be presented to </w:t>
      </w:r>
      <w:r w:rsidR="00322E12">
        <w:rPr>
          <w:color w:val="000000"/>
        </w:rPr>
        <w:t>SCAON without</w:t>
      </w:r>
      <w:r>
        <w:rPr>
          <w:color w:val="000000"/>
        </w:rPr>
        <w:t xml:space="preserve"> it being possible for </w:t>
      </w:r>
      <w:r w:rsidR="00322E12">
        <w:rPr>
          <w:color w:val="000000"/>
        </w:rPr>
        <w:t>SCAON to</w:t>
      </w:r>
      <w:r>
        <w:rPr>
          <w:color w:val="000000"/>
        </w:rPr>
        <w:t xml:space="preserve"> identify how each Member voted.</w:t>
      </w:r>
    </w:p>
    <w:p w14:paraId="0000012D" w14:textId="77777777" w:rsidR="00974175" w:rsidRDefault="001C64BC">
      <w:pPr>
        <w:pBdr>
          <w:top w:val="nil"/>
          <w:left w:val="nil"/>
          <w:bottom w:val="nil"/>
          <w:right w:val="nil"/>
          <w:between w:val="nil"/>
        </w:pBdr>
        <w:spacing w:after="120"/>
        <w:ind w:left="1440" w:hanging="360"/>
        <w:rPr>
          <w:color w:val="000000"/>
        </w:rPr>
      </w:pPr>
      <w:r>
        <w:rPr>
          <w:color w:val="000000"/>
        </w:rPr>
        <w:t xml:space="preserve">Subject to the foregoing, the conduct of voting by </w:t>
      </w:r>
      <w:sdt>
        <w:sdtPr>
          <w:tag w:val="goog_rdk_86"/>
          <w:id w:val="-333506662"/>
        </w:sdtPr>
        <w:sdtContent/>
      </w:sdt>
      <w:r>
        <w:rPr>
          <w:color w:val="000000"/>
        </w:rPr>
        <w:t>telephonic or electronic means will be in accordance with the policies and procedures determined from time to time by the Board.</w:t>
      </w:r>
    </w:p>
    <w:p w14:paraId="0000012E" w14:textId="77777777" w:rsidR="00974175" w:rsidRDefault="001C64BC">
      <w:pPr>
        <w:pStyle w:val="Heading2"/>
        <w:numPr>
          <w:ilvl w:val="1"/>
          <w:numId w:val="1"/>
        </w:numPr>
      </w:pPr>
      <w:bookmarkStart w:id="67" w:name="_Toc211350408"/>
      <w:r>
        <w:t>Adjournments</w:t>
      </w:r>
      <w:bookmarkEnd w:id="67"/>
    </w:p>
    <w:p w14:paraId="0000012F" w14:textId="7E290E04" w:rsidR="00974175" w:rsidRDefault="001C64BC">
      <w:pPr>
        <w:pBdr>
          <w:top w:val="nil"/>
          <w:left w:val="nil"/>
          <w:bottom w:val="nil"/>
          <w:right w:val="nil"/>
          <w:between w:val="nil"/>
        </w:pBdr>
        <w:ind w:left="1440"/>
        <w:rPr>
          <w:color w:val="000000"/>
        </w:rPr>
      </w:pPr>
      <w:r>
        <w:rPr>
          <w:color w:val="000000"/>
        </w:rPr>
        <w:t xml:space="preserve">The Chair may, with the majority consent of any Members’ meeting, adjourn same from time to time </w:t>
      </w:r>
      <w:sdt>
        <w:sdtPr>
          <w:tag w:val="goog_rdk_87"/>
          <w:id w:val="-556892769"/>
        </w:sdtPr>
        <w:sdtContent/>
      </w:sdt>
      <w:r>
        <w:rPr>
          <w:color w:val="000000"/>
        </w:rPr>
        <w:t xml:space="preserve">for a period of not less than fourteen (14) days and no notice of such adjournment need be given to the Members, unless the meeting is adjourned by one or more adjournments for an aggregate of 30 days </w:t>
      </w:r>
      <w:sdt>
        <w:sdtPr>
          <w:tag w:val="goog_rdk_88"/>
          <w:id w:val="1518653679"/>
        </w:sdtPr>
        <w:sdtContent/>
      </w:sdt>
      <w:r>
        <w:rPr>
          <w:color w:val="000000"/>
        </w:rPr>
        <w:t>o</w:t>
      </w:r>
      <w:r w:rsidR="00322E12">
        <w:rPr>
          <w:color w:val="000000"/>
        </w:rPr>
        <w:t>r</w:t>
      </w:r>
      <w:r>
        <w:rPr>
          <w:color w:val="000000"/>
        </w:rPr>
        <w:t xml:space="preserve"> more. Any business may be brought before or dealt with at any adjourned meeting which might have been brought before or dealt with at the original meeting in accordance with the notice calling the same.</w:t>
      </w:r>
    </w:p>
    <w:p w14:paraId="00000130" w14:textId="77777777" w:rsidR="00974175" w:rsidRDefault="001C64BC">
      <w:pPr>
        <w:pStyle w:val="Heading2"/>
        <w:numPr>
          <w:ilvl w:val="1"/>
          <w:numId w:val="1"/>
        </w:numPr>
      </w:pPr>
      <w:bookmarkStart w:id="68" w:name="_Toc211350409"/>
      <w:r>
        <w:t>Persons Present</w:t>
      </w:r>
      <w:bookmarkEnd w:id="68"/>
    </w:p>
    <w:p w14:paraId="00000131" w14:textId="2ACC017B" w:rsidR="00974175" w:rsidRDefault="001C64BC">
      <w:pPr>
        <w:numPr>
          <w:ilvl w:val="0"/>
          <w:numId w:val="25"/>
        </w:numPr>
        <w:pBdr>
          <w:top w:val="nil"/>
          <w:left w:val="nil"/>
          <w:bottom w:val="nil"/>
          <w:right w:val="nil"/>
          <w:between w:val="nil"/>
        </w:pBdr>
        <w:spacing w:after="120"/>
        <w:rPr>
          <w:color w:val="000000"/>
        </w:rPr>
      </w:pPr>
      <w:r>
        <w:rPr>
          <w:color w:val="000000"/>
        </w:rPr>
        <w:t xml:space="preserve">The only persons entitled to attend a </w:t>
      </w:r>
      <w:proofErr w:type="gramStart"/>
      <w:r>
        <w:rPr>
          <w:color w:val="000000"/>
        </w:rPr>
        <w:t>Members’</w:t>
      </w:r>
      <w:proofErr w:type="gramEnd"/>
      <w:r>
        <w:rPr>
          <w:color w:val="000000"/>
        </w:rPr>
        <w:t xml:space="preserve"> meeting are the Members, the Directors, the auditor or the person who has been appointed to conduct a review engagement of the </w:t>
      </w:r>
      <w:r w:rsidR="00045E30">
        <w:rPr>
          <w:color w:val="000000"/>
        </w:rPr>
        <w:t>SCAON</w:t>
      </w:r>
      <w:r>
        <w:rPr>
          <w:color w:val="000000"/>
        </w:rPr>
        <w:t>, if any, and others who are entitled or required under any provision of the </w:t>
      </w:r>
      <w:r>
        <w:rPr>
          <w:i/>
          <w:color w:val="000000"/>
        </w:rPr>
        <w:t>Act</w:t>
      </w:r>
      <w:r>
        <w:rPr>
          <w:color w:val="000000"/>
        </w:rPr>
        <w:t xml:space="preserve">, the articles, or the By-laws to be </w:t>
      </w:r>
      <w:r>
        <w:rPr>
          <w:color w:val="000000"/>
        </w:rPr>
        <w:lastRenderedPageBreak/>
        <w:t>present at the meeting. Any other person may be admitted only if invited by the chair of the meeting or with the majority consent of the Members present at the meeting.</w:t>
      </w:r>
    </w:p>
    <w:p w14:paraId="00000132" w14:textId="77777777" w:rsidR="00974175" w:rsidRDefault="001C64BC">
      <w:pPr>
        <w:numPr>
          <w:ilvl w:val="0"/>
          <w:numId w:val="25"/>
        </w:numPr>
        <w:pBdr>
          <w:top w:val="nil"/>
          <w:left w:val="nil"/>
          <w:bottom w:val="nil"/>
          <w:right w:val="nil"/>
          <w:between w:val="nil"/>
        </w:pBdr>
        <w:spacing w:after="120"/>
        <w:rPr>
          <w:color w:val="000000"/>
        </w:rPr>
      </w:pPr>
      <w:r>
        <w:rPr>
          <w:color w:val="000000"/>
        </w:rPr>
        <w:t>The Secretary shall cause the names of all persons attending meetings of the Members to be recorded and shall ensure that only Members entitled to vote make motions or vote. Any inaccuracy in the record of attendance shall not invalidate any decisions taken at a meeting.</w:t>
      </w:r>
    </w:p>
    <w:bookmarkStart w:id="69" w:name="_Toc211350410"/>
    <w:p w14:paraId="00000133" w14:textId="77777777" w:rsidR="00974175" w:rsidRDefault="00000000">
      <w:pPr>
        <w:pStyle w:val="Heading1"/>
        <w:numPr>
          <w:ilvl w:val="0"/>
          <w:numId w:val="1"/>
        </w:numPr>
      </w:pPr>
      <w:sdt>
        <w:sdtPr>
          <w:tag w:val="goog_rdk_89"/>
          <w:id w:val="-852238318"/>
        </w:sdtPr>
        <w:sdtContent/>
      </w:sdt>
      <w:r w:rsidR="001C64BC">
        <w:t>Notices</w:t>
      </w:r>
      <w:bookmarkEnd w:id="69"/>
    </w:p>
    <w:p w14:paraId="00000134" w14:textId="77777777" w:rsidR="00974175" w:rsidRDefault="001C64BC">
      <w:pPr>
        <w:pStyle w:val="Heading2"/>
        <w:numPr>
          <w:ilvl w:val="1"/>
          <w:numId w:val="1"/>
        </w:numPr>
      </w:pPr>
      <w:bookmarkStart w:id="70" w:name="_Toc211350411"/>
      <w:r>
        <w:t>Service</w:t>
      </w:r>
      <w:bookmarkEnd w:id="70"/>
    </w:p>
    <w:p w14:paraId="00000135" w14:textId="080BB5BA" w:rsidR="00974175" w:rsidRDefault="001C64BC">
      <w:pPr>
        <w:pBdr>
          <w:top w:val="nil"/>
          <w:left w:val="nil"/>
          <w:bottom w:val="nil"/>
          <w:right w:val="nil"/>
          <w:between w:val="nil"/>
        </w:pBdr>
        <w:ind w:left="1440"/>
        <w:rPr>
          <w:color w:val="000000"/>
        </w:rPr>
      </w:pPr>
      <w:r>
        <w:rPr>
          <w:color w:val="000000"/>
        </w:rPr>
        <w:t xml:space="preserve">Any notice required to be sent to any Member, Director, or to an auditor or person who has been appointed to conduct a review engagement of </w:t>
      </w:r>
      <w:r w:rsidR="00A40E9E">
        <w:rPr>
          <w:color w:val="000000"/>
        </w:rPr>
        <w:t>SCAON</w:t>
      </w:r>
      <w:r w:rsidR="00322E12">
        <w:rPr>
          <w:color w:val="000000"/>
        </w:rPr>
        <w:t xml:space="preserve"> </w:t>
      </w:r>
      <w:r>
        <w:rPr>
          <w:color w:val="000000"/>
        </w:rPr>
        <w:t xml:space="preserve">shall be delivered personally, or sent by prepaid mail, facsimile, email or telephonic or electronic means: </w:t>
      </w:r>
    </w:p>
    <w:p w14:paraId="00000136" w14:textId="07FEA841" w:rsidR="00974175" w:rsidRDefault="001C64BC">
      <w:pPr>
        <w:numPr>
          <w:ilvl w:val="0"/>
          <w:numId w:val="16"/>
        </w:numPr>
        <w:pBdr>
          <w:top w:val="nil"/>
          <w:left w:val="nil"/>
          <w:bottom w:val="nil"/>
          <w:right w:val="nil"/>
          <w:between w:val="nil"/>
        </w:pBdr>
        <w:spacing w:after="120"/>
        <w:rPr>
          <w:color w:val="000000"/>
        </w:rPr>
      </w:pPr>
      <w:r>
        <w:rPr>
          <w:color w:val="000000"/>
        </w:rPr>
        <w:t xml:space="preserve">to such Member at the Member’s latest address as shown in the records of the </w:t>
      </w:r>
      <w:r w:rsidR="00045E30">
        <w:rPr>
          <w:color w:val="000000"/>
        </w:rPr>
        <w:t>SCAON</w:t>
      </w:r>
      <w:r>
        <w:rPr>
          <w:color w:val="000000"/>
        </w:rPr>
        <w:t xml:space="preserve">; </w:t>
      </w:r>
    </w:p>
    <w:p w14:paraId="00000137" w14:textId="77777777" w:rsidR="00974175" w:rsidRDefault="001C64BC">
      <w:pPr>
        <w:numPr>
          <w:ilvl w:val="0"/>
          <w:numId w:val="16"/>
        </w:numPr>
        <w:spacing w:after="120"/>
      </w:pPr>
      <w:r>
        <w:t>to such Member by hand or in person, providing that receipt has been signed</w:t>
      </w:r>
    </w:p>
    <w:p w14:paraId="00000138" w14:textId="0FEDC6DB" w:rsidR="00974175" w:rsidRDefault="001C64BC">
      <w:pPr>
        <w:numPr>
          <w:ilvl w:val="0"/>
          <w:numId w:val="16"/>
        </w:numPr>
        <w:pBdr>
          <w:top w:val="nil"/>
          <w:left w:val="nil"/>
          <w:bottom w:val="nil"/>
          <w:right w:val="nil"/>
          <w:between w:val="nil"/>
        </w:pBdr>
        <w:spacing w:after="120"/>
        <w:rPr>
          <w:color w:val="000000"/>
        </w:rPr>
      </w:pPr>
      <w:r>
        <w:rPr>
          <w:color w:val="000000"/>
        </w:rPr>
        <w:t xml:space="preserve">to such Director at the latest address as shown in the records of </w:t>
      </w:r>
      <w:r w:rsidR="00A40E9E">
        <w:rPr>
          <w:color w:val="000000"/>
        </w:rPr>
        <w:t>SCAON</w:t>
      </w:r>
      <w:r w:rsidR="0088547A">
        <w:rPr>
          <w:color w:val="000000"/>
        </w:rPr>
        <w:t xml:space="preserve"> </w:t>
      </w:r>
      <w:r>
        <w:rPr>
          <w:color w:val="000000"/>
        </w:rPr>
        <w:t>or in the most recent notice or return filed under the </w:t>
      </w:r>
      <w:r>
        <w:rPr>
          <w:i/>
          <w:color w:val="000000"/>
        </w:rPr>
        <w:t>Corporations Information Act</w:t>
      </w:r>
      <w:r>
        <w:rPr>
          <w:color w:val="000000"/>
        </w:rPr>
        <w:t xml:space="preserve">, whichever is the more current; and </w:t>
      </w:r>
    </w:p>
    <w:p w14:paraId="00000139" w14:textId="77777777" w:rsidR="00974175" w:rsidRDefault="001C64BC">
      <w:pPr>
        <w:numPr>
          <w:ilvl w:val="0"/>
          <w:numId w:val="16"/>
        </w:numPr>
        <w:pBdr>
          <w:top w:val="nil"/>
          <w:left w:val="nil"/>
          <w:bottom w:val="nil"/>
          <w:right w:val="nil"/>
          <w:between w:val="nil"/>
        </w:pBdr>
        <w:spacing w:after="120"/>
        <w:rPr>
          <w:color w:val="000000"/>
        </w:rPr>
      </w:pPr>
      <w:r>
        <w:rPr>
          <w:color w:val="000000"/>
        </w:rPr>
        <w:t xml:space="preserve">to such auditor or person who has been appointed to conduct a review engagement at such person’s business address; </w:t>
      </w:r>
    </w:p>
    <w:p w14:paraId="0000013A" w14:textId="77777777" w:rsidR="00974175" w:rsidRDefault="001C64BC">
      <w:pPr>
        <w:pBdr>
          <w:top w:val="nil"/>
          <w:left w:val="nil"/>
          <w:bottom w:val="nil"/>
          <w:right w:val="nil"/>
          <w:between w:val="nil"/>
        </w:pBdr>
        <w:spacing w:after="120"/>
        <w:ind w:left="1800" w:hanging="360"/>
        <w:rPr>
          <w:color w:val="000000"/>
        </w:rPr>
      </w:pPr>
      <w:r>
        <w:rPr>
          <w:color w:val="000000"/>
        </w:rPr>
        <w:t>provided always that notice may be waived or the time for giving the notice may be abridged at any time with the consent in writing of the person entitled thereto.</w:t>
      </w:r>
    </w:p>
    <w:p w14:paraId="0000013B" w14:textId="77777777" w:rsidR="00974175" w:rsidRDefault="001C64BC">
      <w:pPr>
        <w:pStyle w:val="Heading2"/>
        <w:numPr>
          <w:ilvl w:val="1"/>
          <w:numId w:val="1"/>
        </w:numPr>
      </w:pPr>
      <w:bookmarkStart w:id="71" w:name="_Toc211350412"/>
      <w:r>
        <w:t>When Notice Considered Given</w:t>
      </w:r>
      <w:bookmarkEnd w:id="71"/>
    </w:p>
    <w:p w14:paraId="0000013C" w14:textId="77777777" w:rsidR="00974175" w:rsidRDefault="001C64BC">
      <w:pPr>
        <w:pBdr>
          <w:top w:val="nil"/>
          <w:left w:val="nil"/>
          <w:bottom w:val="nil"/>
          <w:right w:val="nil"/>
          <w:between w:val="nil"/>
        </w:pBdr>
        <w:ind w:left="1440"/>
        <w:rPr>
          <w:color w:val="000000"/>
        </w:rPr>
      </w:pPr>
      <w:r>
        <w:rPr>
          <w:color w:val="000000"/>
        </w:rPr>
        <w:t>When notice is given under the By-Laws by the following means, that notice is deemed to have been given at the following time:</w:t>
      </w:r>
    </w:p>
    <w:p w14:paraId="0000013D" w14:textId="77777777" w:rsidR="00974175" w:rsidRDefault="001C64BC">
      <w:pPr>
        <w:numPr>
          <w:ilvl w:val="0"/>
          <w:numId w:val="17"/>
        </w:numPr>
        <w:pBdr>
          <w:top w:val="nil"/>
          <w:left w:val="nil"/>
          <w:bottom w:val="nil"/>
          <w:right w:val="nil"/>
          <w:between w:val="nil"/>
        </w:pBdr>
        <w:spacing w:after="120"/>
        <w:rPr>
          <w:color w:val="000000"/>
        </w:rPr>
      </w:pPr>
      <w:r>
        <w:rPr>
          <w:color w:val="000000"/>
        </w:rPr>
        <w:t>if given by telephone, notice is deemed given at the time of the telephone call;</w:t>
      </w:r>
    </w:p>
    <w:p w14:paraId="0000013E" w14:textId="6BE0F579" w:rsidR="00974175" w:rsidRDefault="001C64BC">
      <w:pPr>
        <w:numPr>
          <w:ilvl w:val="0"/>
          <w:numId w:val="17"/>
        </w:numPr>
        <w:pBdr>
          <w:top w:val="nil"/>
          <w:left w:val="nil"/>
          <w:bottom w:val="nil"/>
          <w:right w:val="nil"/>
          <w:between w:val="nil"/>
        </w:pBdr>
        <w:spacing w:after="120"/>
        <w:rPr>
          <w:color w:val="000000"/>
        </w:rPr>
      </w:pPr>
      <w:r>
        <w:rPr>
          <w:color w:val="000000"/>
        </w:rPr>
        <w:t xml:space="preserve">if given in writing by prepaid letter post to the last address shown on the </w:t>
      </w:r>
      <w:r w:rsidR="00045E30">
        <w:rPr>
          <w:color w:val="000000"/>
        </w:rPr>
        <w:t>SCAON</w:t>
      </w:r>
      <w:r>
        <w:rPr>
          <w:color w:val="000000"/>
        </w:rPr>
        <w:t>’s records, notice is deemed given on the third day after mailing;</w:t>
      </w:r>
    </w:p>
    <w:p w14:paraId="0000013F" w14:textId="77777777" w:rsidR="00974175" w:rsidRDefault="001C64BC">
      <w:pPr>
        <w:numPr>
          <w:ilvl w:val="0"/>
          <w:numId w:val="17"/>
        </w:numPr>
        <w:pBdr>
          <w:top w:val="nil"/>
          <w:left w:val="nil"/>
          <w:bottom w:val="nil"/>
          <w:right w:val="nil"/>
          <w:between w:val="nil"/>
        </w:pBdr>
        <w:spacing w:after="120"/>
        <w:rPr>
          <w:color w:val="000000"/>
        </w:rPr>
      </w:pPr>
      <w:r>
        <w:rPr>
          <w:color w:val="000000"/>
        </w:rPr>
        <w:t>if given in writing by courier or personal delivery, notice is deemed given when delivered;</w:t>
      </w:r>
    </w:p>
    <w:p w14:paraId="00000140" w14:textId="77777777" w:rsidR="00974175" w:rsidRDefault="001C64BC">
      <w:pPr>
        <w:numPr>
          <w:ilvl w:val="0"/>
          <w:numId w:val="17"/>
        </w:numPr>
        <w:pBdr>
          <w:top w:val="nil"/>
          <w:left w:val="nil"/>
          <w:bottom w:val="nil"/>
          <w:right w:val="nil"/>
          <w:between w:val="nil"/>
        </w:pBdr>
        <w:spacing w:after="120"/>
        <w:rPr>
          <w:color w:val="000000"/>
        </w:rPr>
      </w:pPr>
      <w:r>
        <w:rPr>
          <w:color w:val="000000"/>
        </w:rPr>
        <w:t>if given by e-mail, notice is deemed given when sent; and</w:t>
      </w:r>
    </w:p>
    <w:p w14:paraId="00000141" w14:textId="77777777" w:rsidR="00974175" w:rsidRDefault="001C64BC">
      <w:pPr>
        <w:numPr>
          <w:ilvl w:val="0"/>
          <w:numId w:val="17"/>
        </w:numPr>
        <w:pBdr>
          <w:top w:val="nil"/>
          <w:left w:val="nil"/>
          <w:bottom w:val="nil"/>
          <w:right w:val="nil"/>
          <w:between w:val="nil"/>
        </w:pBdr>
        <w:spacing w:after="120"/>
        <w:rPr>
          <w:color w:val="000000"/>
        </w:rPr>
      </w:pPr>
      <w:r>
        <w:rPr>
          <w:color w:val="000000"/>
        </w:rPr>
        <w:t>if provided by other electronic means, notice is deemed given when transmitted.</w:t>
      </w:r>
    </w:p>
    <w:p w14:paraId="00000142" w14:textId="77777777" w:rsidR="00974175" w:rsidRDefault="001C64BC">
      <w:pPr>
        <w:pStyle w:val="Heading2"/>
        <w:numPr>
          <w:ilvl w:val="1"/>
          <w:numId w:val="1"/>
        </w:numPr>
      </w:pPr>
      <w:bookmarkStart w:id="72" w:name="_Toc211350413"/>
      <w:r>
        <w:t>Declaration of Notice</w:t>
      </w:r>
      <w:bookmarkEnd w:id="72"/>
    </w:p>
    <w:p w14:paraId="00000143" w14:textId="77777777" w:rsidR="00974175" w:rsidRDefault="001C64BC">
      <w:pPr>
        <w:pBdr>
          <w:top w:val="nil"/>
          <w:left w:val="nil"/>
          <w:bottom w:val="nil"/>
          <w:right w:val="nil"/>
          <w:between w:val="nil"/>
        </w:pBdr>
        <w:ind w:left="1440"/>
        <w:rPr>
          <w:color w:val="000000"/>
        </w:rPr>
      </w:pPr>
      <w:r>
        <w:rPr>
          <w:color w:val="000000"/>
        </w:rPr>
        <w:t xml:space="preserve">At any meeting, the declaration of the Secretary or chair of the meeting that notice has been given pursuant to this by-law shall be sufficient and conclusive evidence of the giving of such notice. No formal notice of a meeting is necessary if all those </w:t>
      </w:r>
      <w:r>
        <w:rPr>
          <w:color w:val="000000"/>
        </w:rPr>
        <w:lastRenderedPageBreak/>
        <w:t>entitled to notice are present or if those absent have signified their consent to the meeting being held without notice and in their absence.</w:t>
      </w:r>
    </w:p>
    <w:p w14:paraId="00000144" w14:textId="77777777" w:rsidR="00974175" w:rsidRDefault="001C64BC">
      <w:pPr>
        <w:pStyle w:val="Heading2"/>
        <w:numPr>
          <w:ilvl w:val="1"/>
          <w:numId w:val="1"/>
        </w:numPr>
      </w:pPr>
      <w:bookmarkStart w:id="73" w:name="_Toc211350414"/>
      <w:r>
        <w:t>Computation of Time</w:t>
      </w:r>
      <w:bookmarkEnd w:id="73"/>
    </w:p>
    <w:p w14:paraId="00000145" w14:textId="77777777" w:rsidR="00974175" w:rsidRDefault="001C64BC">
      <w:pPr>
        <w:pBdr>
          <w:top w:val="nil"/>
          <w:left w:val="nil"/>
          <w:bottom w:val="nil"/>
          <w:right w:val="nil"/>
          <w:between w:val="nil"/>
        </w:pBdr>
        <w:ind w:left="1440"/>
        <w:rPr>
          <w:color w:val="000000"/>
        </w:rPr>
      </w:pPr>
      <w:r>
        <w:rPr>
          <w:color w:val="000000"/>
        </w:rPr>
        <w:t>In computing the date when notice must be given under any provision in the By-Laws requiring a specified number of days’ notice of any meeting or other event, a period of days is deemed to commence on the day following the event that triggered the period and is deemed to terminate at midnight of the last day of the period, except that if the last day of the period falls on a holiday, the period terminates at midnight of the next day that is not a holiday.</w:t>
      </w:r>
    </w:p>
    <w:p w14:paraId="00000146" w14:textId="77777777" w:rsidR="00974175" w:rsidRDefault="001C64BC">
      <w:pPr>
        <w:pStyle w:val="Heading2"/>
        <w:numPr>
          <w:ilvl w:val="1"/>
          <w:numId w:val="1"/>
        </w:numPr>
      </w:pPr>
      <w:bookmarkStart w:id="74" w:name="_Toc211350415"/>
      <w:r>
        <w:t>Error or Omission in Giving Notice</w:t>
      </w:r>
      <w:bookmarkEnd w:id="74"/>
    </w:p>
    <w:p w14:paraId="00000147" w14:textId="3B969B68" w:rsidR="00974175" w:rsidRDefault="001C64BC">
      <w:pPr>
        <w:pBdr>
          <w:top w:val="nil"/>
          <w:left w:val="nil"/>
          <w:bottom w:val="nil"/>
          <w:right w:val="nil"/>
          <w:between w:val="nil"/>
        </w:pBdr>
        <w:ind w:left="1440"/>
        <w:rPr>
          <w:color w:val="000000"/>
        </w:rPr>
      </w:pPr>
      <w:r>
        <w:rPr>
          <w:color w:val="000000"/>
        </w:rPr>
        <w:t xml:space="preserve">The accidental omission to give any notice to any Member, Director, Officer, member of a committee of the Board, or, auditor or person conducting a review engagement, if any, or the non-receipt of any notice by any such person where </w:t>
      </w:r>
      <w:r w:rsidR="00A40E9E">
        <w:rPr>
          <w:color w:val="000000"/>
        </w:rPr>
        <w:t>SCAON</w:t>
      </w:r>
      <w:r w:rsidR="00E52533">
        <w:rPr>
          <w:color w:val="000000"/>
        </w:rPr>
        <w:t xml:space="preserve"> </w:t>
      </w:r>
      <w:r>
        <w:rPr>
          <w:color w:val="000000"/>
        </w:rPr>
        <w:t>has provided notice in accordance with the By-laws or any error in any notice not affecting its substance shall not invalidate any action taken at any meeting to which the notice pertained or otherwise founded on such notice.</w:t>
      </w:r>
    </w:p>
    <w:p w14:paraId="00000148" w14:textId="77777777" w:rsidR="00974175" w:rsidRDefault="001C64BC">
      <w:pPr>
        <w:pBdr>
          <w:top w:val="nil"/>
          <w:left w:val="nil"/>
          <w:bottom w:val="nil"/>
          <w:right w:val="nil"/>
          <w:between w:val="nil"/>
        </w:pBdr>
        <w:ind w:left="1440"/>
        <w:rPr>
          <w:color w:val="000000"/>
        </w:rPr>
      </w:pPr>
      <w:r>
        <w:rPr>
          <w:color w:val="000000"/>
        </w:rPr>
        <w:t>Any Director, Member, or, auditor or person conducting a review engagement, may at any time waive notice of, and ratify and approve, any proceeding taken at any meeting.</w:t>
      </w:r>
    </w:p>
    <w:p w14:paraId="00000149" w14:textId="77777777" w:rsidR="00974175" w:rsidRDefault="001C64BC">
      <w:pPr>
        <w:pStyle w:val="Heading2"/>
        <w:numPr>
          <w:ilvl w:val="1"/>
          <w:numId w:val="1"/>
        </w:numPr>
      </w:pPr>
      <w:bookmarkStart w:id="75" w:name="_Toc211350416"/>
      <w:r>
        <w:t>Waiver</w:t>
      </w:r>
      <w:bookmarkEnd w:id="75"/>
    </w:p>
    <w:p w14:paraId="0000014A" w14:textId="77777777" w:rsidR="00974175" w:rsidRDefault="001C64BC">
      <w:pPr>
        <w:pBdr>
          <w:top w:val="nil"/>
          <w:left w:val="nil"/>
          <w:bottom w:val="nil"/>
          <w:right w:val="nil"/>
          <w:between w:val="nil"/>
        </w:pBdr>
        <w:ind w:left="1440"/>
        <w:rPr>
          <w:color w:val="000000"/>
        </w:rPr>
      </w:pPr>
      <w:r>
        <w:rPr>
          <w:color w:val="000000"/>
        </w:rPr>
        <w:t xml:space="preserve">Where a notice or document is required to be sent pursuant to the By-Laws or the </w:t>
      </w:r>
      <w:r>
        <w:rPr>
          <w:i/>
          <w:color w:val="000000"/>
        </w:rPr>
        <w:t>Act</w:t>
      </w:r>
      <w:r>
        <w:rPr>
          <w:color w:val="000000"/>
        </w:rPr>
        <w:t>, the person entitled to receive the notice or document may consent in writing to waive either the sending of the notice or document or the time within which the notice or document must be sent.</w:t>
      </w:r>
    </w:p>
    <w:p w14:paraId="0000014B" w14:textId="77777777" w:rsidR="00974175" w:rsidRDefault="001C64BC">
      <w:pPr>
        <w:pStyle w:val="Heading1"/>
        <w:numPr>
          <w:ilvl w:val="0"/>
          <w:numId w:val="1"/>
        </w:numPr>
      </w:pPr>
      <w:bookmarkStart w:id="76" w:name="_Toc211350417"/>
      <w:r>
        <w:t>Adoption and Amendment of By-laws</w:t>
      </w:r>
      <w:bookmarkEnd w:id="76"/>
    </w:p>
    <w:bookmarkStart w:id="77" w:name="_Toc211350418"/>
    <w:p w14:paraId="0000014C" w14:textId="77777777" w:rsidR="00974175" w:rsidRDefault="00000000">
      <w:pPr>
        <w:pStyle w:val="Heading2"/>
        <w:numPr>
          <w:ilvl w:val="1"/>
          <w:numId w:val="1"/>
        </w:numPr>
      </w:pPr>
      <w:sdt>
        <w:sdtPr>
          <w:tag w:val="goog_rdk_90"/>
          <w:id w:val="-1271285607"/>
        </w:sdtPr>
        <w:sdtContent/>
      </w:sdt>
      <w:r w:rsidR="001C64BC">
        <w:t>Amendments to By-laws</w:t>
      </w:r>
      <w:bookmarkEnd w:id="77"/>
    </w:p>
    <w:p w14:paraId="0000014D" w14:textId="77777777" w:rsidR="00974175" w:rsidRDefault="001C64BC">
      <w:pPr>
        <w:numPr>
          <w:ilvl w:val="0"/>
          <w:numId w:val="18"/>
        </w:numPr>
        <w:pBdr>
          <w:top w:val="nil"/>
          <w:left w:val="nil"/>
          <w:bottom w:val="nil"/>
          <w:right w:val="nil"/>
          <w:between w:val="nil"/>
        </w:pBdr>
        <w:spacing w:after="120"/>
        <w:rPr>
          <w:color w:val="000000"/>
        </w:rPr>
      </w:pPr>
      <w:r>
        <w:rPr>
          <w:color w:val="000000"/>
        </w:rPr>
        <w:t xml:space="preserve">Subject to the </w:t>
      </w:r>
      <w:r>
        <w:rPr>
          <w:i/>
          <w:color w:val="000000"/>
        </w:rPr>
        <w:t>Act</w:t>
      </w:r>
      <w:r>
        <w:rPr>
          <w:color w:val="000000"/>
        </w:rPr>
        <w:t xml:space="preserve"> or the articles, as applicable, the Board may from time to time in accordance with the </w:t>
      </w:r>
      <w:r>
        <w:rPr>
          <w:i/>
          <w:color w:val="000000"/>
        </w:rPr>
        <w:t>Act</w:t>
      </w:r>
      <w:r>
        <w:rPr>
          <w:color w:val="000000"/>
        </w:rPr>
        <w:t> make, amend or repeal and replace any By-laws. Any such by-law, amendment or repeal shall be effective from the date of the resolution of Directors until the next meeting of Members where it may be confirmed, rejected or amended by ordinary resolution of the Members.</w:t>
      </w:r>
    </w:p>
    <w:p w14:paraId="0000014E" w14:textId="77777777" w:rsidR="00974175" w:rsidRDefault="001C64BC">
      <w:pPr>
        <w:numPr>
          <w:ilvl w:val="0"/>
          <w:numId w:val="18"/>
        </w:numPr>
        <w:pBdr>
          <w:top w:val="nil"/>
          <w:left w:val="nil"/>
          <w:bottom w:val="nil"/>
          <w:right w:val="nil"/>
          <w:between w:val="nil"/>
        </w:pBdr>
        <w:spacing w:after="120"/>
        <w:rPr>
          <w:color w:val="000000"/>
        </w:rPr>
      </w:pPr>
      <w:r>
        <w:rPr>
          <w:color w:val="000000"/>
        </w:rPr>
        <w:t>If a By-law, amendment or repeal is confirmed or confirmed as amended by the Members, it remains effective in the form in which it was confirmed. The said by-law, amendment or repeal ceases to have effect if it is not submitted to the Members at the next meeting of Members or if it is rejected by the Members at the meeting.</w:t>
      </w:r>
    </w:p>
    <w:p w14:paraId="0000014F" w14:textId="77777777" w:rsidR="00974175" w:rsidRDefault="001C64BC">
      <w:pPr>
        <w:pStyle w:val="Heading1"/>
        <w:numPr>
          <w:ilvl w:val="0"/>
          <w:numId w:val="1"/>
        </w:numPr>
      </w:pPr>
      <w:bookmarkStart w:id="78" w:name="_Toc211350419"/>
      <w:r>
        <w:lastRenderedPageBreak/>
        <w:t>Repeal of Prior By-laws</w:t>
      </w:r>
      <w:bookmarkEnd w:id="78"/>
    </w:p>
    <w:bookmarkStart w:id="79" w:name="_Toc211350420"/>
    <w:p w14:paraId="00000150" w14:textId="77777777" w:rsidR="00974175" w:rsidRDefault="00000000">
      <w:pPr>
        <w:pStyle w:val="Heading2"/>
        <w:numPr>
          <w:ilvl w:val="1"/>
          <w:numId w:val="1"/>
        </w:numPr>
      </w:pPr>
      <w:sdt>
        <w:sdtPr>
          <w:tag w:val="goog_rdk_91"/>
          <w:id w:val="85904898"/>
        </w:sdtPr>
        <w:sdtContent/>
      </w:sdt>
      <w:r w:rsidR="001C64BC">
        <w:t>Repeal</w:t>
      </w:r>
      <w:bookmarkEnd w:id="79"/>
    </w:p>
    <w:p w14:paraId="00000151" w14:textId="1BD4C49E" w:rsidR="00974175" w:rsidRDefault="001C64BC">
      <w:pPr>
        <w:pBdr>
          <w:top w:val="nil"/>
          <w:left w:val="nil"/>
          <w:bottom w:val="nil"/>
          <w:right w:val="nil"/>
          <w:between w:val="nil"/>
        </w:pBdr>
        <w:ind w:left="1440"/>
        <w:rPr>
          <w:color w:val="000000"/>
        </w:rPr>
      </w:pPr>
      <w:r>
        <w:rPr>
          <w:color w:val="000000"/>
        </w:rPr>
        <w:t xml:space="preserve">Subject to the provisions of </w:t>
      </w:r>
      <w:sdt>
        <w:sdtPr>
          <w:tag w:val="goog_rdk_92"/>
          <w:id w:val="451319920"/>
        </w:sdtPr>
        <w:sdtContent/>
      </w:sdt>
      <w:r>
        <w:rPr>
          <w:color w:val="000000"/>
        </w:rPr>
        <w:t xml:space="preserve">sections 2.4 and 14.2 of this </w:t>
      </w:r>
      <w:proofErr w:type="gramStart"/>
      <w:r>
        <w:rPr>
          <w:color w:val="000000"/>
        </w:rPr>
        <w:t>by-law</w:t>
      </w:r>
      <w:proofErr w:type="gramEnd"/>
      <w:r>
        <w:rPr>
          <w:color w:val="000000"/>
        </w:rPr>
        <w:t xml:space="preserve">, all prior by-laws, resolutions and other enactments of </w:t>
      </w:r>
      <w:r w:rsidR="00A40E9E">
        <w:rPr>
          <w:color w:val="000000"/>
        </w:rPr>
        <w:t>SCAON</w:t>
      </w:r>
      <w:r w:rsidR="00E52533">
        <w:rPr>
          <w:color w:val="000000"/>
        </w:rPr>
        <w:t xml:space="preserve"> </w:t>
      </w:r>
      <w:r>
        <w:rPr>
          <w:color w:val="000000"/>
        </w:rPr>
        <w:t>inconsistent in either form or content with the provisions of this by-law are repealed.</w:t>
      </w:r>
    </w:p>
    <w:p w14:paraId="00000152" w14:textId="77777777" w:rsidR="00974175" w:rsidRDefault="001C64BC">
      <w:pPr>
        <w:pStyle w:val="Heading2"/>
        <w:numPr>
          <w:ilvl w:val="1"/>
          <w:numId w:val="1"/>
        </w:numPr>
      </w:pPr>
      <w:bookmarkStart w:id="80" w:name="_Toc211350421"/>
      <w:r>
        <w:t>Prior Acts</w:t>
      </w:r>
      <w:bookmarkEnd w:id="80"/>
    </w:p>
    <w:p w14:paraId="00000153" w14:textId="77777777" w:rsidR="00974175" w:rsidRDefault="001C64BC">
      <w:pPr>
        <w:pBdr>
          <w:top w:val="nil"/>
          <w:left w:val="nil"/>
          <w:bottom w:val="nil"/>
          <w:right w:val="nil"/>
          <w:between w:val="nil"/>
        </w:pBdr>
        <w:ind w:left="1440"/>
        <w:rPr>
          <w:color w:val="000000"/>
        </w:rPr>
      </w:pPr>
      <w:r>
        <w:rPr>
          <w:color w:val="000000"/>
        </w:rPr>
        <w:t>The repeal of prior by-laws, resolutions and other enactments shall not impair in any way the validity of any act or thing done pursuant to any such repealed by-laws, resolution or other enactment.</w:t>
      </w:r>
    </w:p>
    <w:p w14:paraId="00000154" w14:textId="77777777" w:rsidR="00974175" w:rsidRDefault="001C64BC">
      <w:pPr>
        <w:keepNext/>
        <w:keepLines/>
        <w:spacing w:after="220"/>
        <w:jc w:val="both"/>
      </w:pPr>
      <w:r>
        <w:rPr>
          <w:b/>
        </w:rPr>
        <w:t>ENACTED</w:t>
      </w:r>
      <w:r>
        <w:t xml:space="preserve"> by the Directors as a By-Law of </w:t>
      </w:r>
      <w:r>
        <w:rPr>
          <w:b/>
        </w:rPr>
        <w:t>SUDANESE COMMUNITY ASSOCIATION OF ONTARIO</w:t>
      </w:r>
      <w:r>
        <w:t xml:space="preserve"> this ____ day of _______________, 20__.</w:t>
      </w:r>
    </w:p>
    <w:p w14:paraId="00000155" w14:textId="77777777" w:rsidR="00974175" w:rsidRDefault="00974175">
      <w:pPr>
        <w:keepNext/>
        <w:keepLines/>
        <w:spacing w:after="220"/>
        <w:jc w:val="both"/>
      </w:pPr>
    </w:p>
    <w:tbl>
      <w:tblPr>
        <w:tblStyle w:val="2"/>
        <w:tblW w:w="9576" w:type="dxa"/>
        <w:tblLayout w:type="fixed"/>
        <w:tblLook w:val="0000" w:firstRow="0" w:lastRow="0" w:firstColumn="0" w:lastColumn="0" w:noHBand="0" w:noVBand="0"/>
      </w:tblPr>
      <w:tblGrid>
        <w:gridCol w:w="4428"/>
        <w:gridCol w:w="720"/>
        <w:gridCol w:w="4428"/>
      </w:tblGrid>
      <w:tr w:rsidR="00974175" w14:paraId="7E99A8C2" w14:textId="77777777">
        <w:tc>
          <w:tcPr>
            <w:tcW w:w="4428" w:type="dxa"/>
            <w:tcBorders>
              <w:bottom w:val="single" w:sz="4" w:space="0" w:color="000000"/>
            </w:tcBorders>
          </w:tcPr>
          <w:p w14:paraId="00000156" w14:textId="77777777" w:rsidR="00974175" w:rsidRDefault="00974175">
            <w:pPr>
              <w:keepNext/>
              <w:keepLines/>
              <w:spacing w:before="40" w:after="40"/>
              <w:jc w:val="both"/>
            </w:pPr>
          </w:p>
        </w:tc>
        <w:tc>
          <w:tcPr>
            <w:tcW w:w="720" w:type="dxa"/>
          </w:tcPr>
          <w:p w14:paraId="00000157" w14:textId="77777777" w:rsidR="00974175" w:rsidRDefault="00974175">
            <w:pPr>
              <w:keepNext/>
              <w:keepLines/>
              <w:spacing w:before="40" w:after="40"/>
              <w:jc w:val="center"/>
            </w:pPr>
          </w:p>
        </w:tc>
        <w:tc>
          <w:tcPr>
            <w:tcW w:w="4428" w:type="dxa"/>
            <w:tcBorders>
              <w:bottom w:val="single" w:sz="4" w:space="0" w:color="000000"/>
            </w:tcBorders>
          </w:tcPr>
          <w:p w14:paraId="00000158" w14:textId="77777777" w:rsidR="00974175" w:rsidRDefault="00974175">
            <w:pPr>
              <w:keepNext/>
              <w:keepLines/>
              <w:spacing w:before="40" w:after="40"/>
              <w:jc w:val="both"/>
            </w:pPr>
          </w:p>
        </w:tc>
      </w:tr>
      <w:tr w:rsidR="00974175" w14:paraId="67EC0A31" w14:textId="77777777">
        <w:tc>
          <w:tcPr>
            <w:tcW w:w="4428" w:type="dxa"/>
          </w:tcPr>
          <w:p w14:paraId="00000159" w14:textId="77777777" w:rsidR="00974175" w:rsidRDefault="001C64BC">
            <w:pPr>
              <w:keepNext/>
              <w:keepLines/>
              <w:spacing w:before="40" w:after="40"/>
            </w:pPr>
            <w:r>
              <w:t>Chair</w:t>
            </w:r>
          </w:p>
        </w:tc>
        <w:tc>
          <w:tcPr>
            <w:tcW w:w="720" w:type="dxa"/>
          </w:tcPr>
          <w:p w14:paraId="0000015A" w14:textId="77777777" w:rsidR="00974175" w:rsidRDefault="00974175">
            <w:pPr>
              <w:keepNext/>
              <w:keepLines/>
              <w:spacing w:before="40" w:after="40"/>
              <w:jc w:val="center"/>
            </w:pPr>
          </w:p>
        </w:tc>
        <w:tc>
          <w:tcPr>
            <w:tcW w:w="4428" w:type="dxa"/>
          </w:tcPr>
          <w:p w14:paraId="0000015B" w14:textId="77777777" w:rsidR="00974175" w:rsidRDefault="001C64BC">
            <w:pPr>
              <w:keepNext/>
              <w:keepLines/>
              <w:spacing w:before="40" w:after="40"/>
            </w:pPr>
            <w:r>
              <w:t>Secretary</w:t>
            </w:r>
          </w:p>
        </w:tc>
      </w:tr>
    </w:tbl>
    <w:p w14:paraId="0000015C" w14:textId="77777777" w:rsidR="00974175" w:rsidRDefault="00974175">
      <w:pPr>
        <w:keepNext/>
        <w:keepLines/>
        <w:spacing w:after="220"/>
        <w:jc w:val="both"/>
        <w:rPr>
          <w:b/>
        </w:rPr>
      </w:pPr>
    </w:p>
    <w:p w14:paraId="0000015D" w14:textId="77777777" w:rsidR="00974175" w:rsidRDefault="00974175">
      <w:pPr>
        <w:keepNext/>
        <w:keepLines/>
        <w:spacing w:after="220"/>
        <w:jc w:val="both"/>
        <w:rPr>
          <w:b/>
        </w:rPr>
      </w:pPr>
    </w:p>
    <w:p w14:paraId="0000015E" w14:textId="77777777" w:rsidR="00974175" w:rsidRDefault="001C64BC">
      <w:pPr>
        <w:keepNext/>
        <w:keepLines/>
        <w:spacing w:after="220"/>
        <w:jc w:val="both"/>
      </w:pPr>
      <w:r>
        <w:rPr>
          <w:b/>
        </w:rPr>
        <w:t>CONFIRMED</w:t>
      </w:r>
      <w:r>
        <w:t xml:space="preserve"> by the Members of </w:t>
      </w:r>
      <w:r>
        <w:rPr>
          <w:b/>
        </w:rPr>
        <w:t>SUDANESE COMMUNITY ASSOCIATION OF ONTARIO</w:t>
      </w:r>
      <w:r>
        <w:rPr>
          <w:b/>
          <w:i/>
        </w:rPr>
        <w:t xml:space="preserve"> </w:t>
      </w:r>
      <w:r>
        <w:t xml:space="preserve">in accordance with the </w:t>
      </w:r>
      <w:r>
        <w:rPr>
          <w:i/>
        </w:rPr>
        <w:t xml:space="preserve">Not-for-Profit Corporations Act, 2010 </w:t>
      </w:r>
      <w:r>
        <w:t>on the _____ day of _________________, 20__.</w:t>
      </w:r>
    </w:p>
    <w:p w14:paraId="0000015F" w14:textId="77777777" w:rsidR="00974175" w:rsidRDefault="00974175">
      <w:pPr>
        <w:keepNext/>
        <w:keepLines/>
        <w:spacing w:after="220"/>
        <w:jc w:val="both"/>
      </w:pPr>
    </w:p>
    <w:tbl>
      <w:tblPr>
        <w:tblStyle w:val="1"/>
        <w:tblW w:w="9576" w:type="dxa"/>
        <w:tblLayout w:type="fixed"/>
        <w:tblLook w:val="0000" w:firstRow="0" w:lastRow="0" w:firstColumn="0" w:lastColumn="0" w:noHBand="0" w:noVBand="0"/>
      </w:tblPr>
      <w:tblGrid>
        <w:gridCol w:w="4428"/>
        <w:gridCol w:w="720"/>
        <w:gridCol w:w="4428"/>
      </w:tblGrid>
      <w:tr w:rsidR="00974175" w14:paraId="654FF368" w14:textId="77777777">
        <w:tc>
          <w:tcPr>
            <w:tcW w:w="4428" w:type="dxa"/>
            <w:tcBorders>
              <w:bottom w:val="single" w:sz="4" w:space="0" w:color="000000"/>
            </w:tcBorders>
          </w:tcPr>
          <w:p w14:paraId="00000160" w14:textId="77777777" w:rsidR="00974175" w:rsidRDefault="00974175">
            <w:pPr>
              <w:keepNext/>
              <w:keepLines/>
              <w:spacing w:before="40" w:after="40"/>
              <w:jc w:val="both"/>
            </w:pPr>
          </w:p>
        </w:tc>
        <w:tc>
          <w:tcPr>
            <w:tcW w:w="720" w:type="dxa"/>
          </w:tcPr>
          <w:p w14:paraId="00000161" w14:textId="77777777" w:rsidR="00974175" w:rsidRDefault="00974175">
            <w:pPr>
              <w:keepNext/>
              <w:keepLines/>
              <w:spacing w:before="40" w:after="40"/>
              <w:jc w:val="center"/>
            </w:pPr>
          </w:p>
        </w:tc>
        <w:tc>
          <w:tcPr>
            <w:tcW w:w="4428" w:type="dxa"/>
            <w:tcBorders>
              <w:bottom w:val="single" w:sz="4" w:space="0" w:color="000000"/>
            </w:tcBorders>
          </w:tcPr>
          <w:p w14:paraId="00000162" w14:textId="77777777" w:rsidR="00974175" w:rsidRDefault="00974175">
            <w:pPr>
              <w:keepNext/>
              <w:keepLines/>
              <w:spacing w:before="40" w:after="40"/>
              <w:jc w:val="both"/>
            </w:pPr>
          </w:p>
        </w:tc>
      </w:tr>
      <w:tr w:rsidR="00974175" w14:paraId="4739D56A" w14:textId="77777777">
        <w:tc>
          <w:tcPr>
            <w:tcW w:w="4428" w:type="dxa"/>
          </w:tcPr>
          <w:p w14:paraId="00000163" w14:textId="77777777" w:rsidR="00974175" w:rsidRDefault="001C64BC">
            <w:pPr>
              <w:keepNext/>
              <w:keepLines/>
              <w:spacing w:before="40" w:after="40"/>
            </w:pPr>
            <w:r>
              <w:t>Chair</w:t>
            </w:r>
          </w:p>
        </w:tc>
        <w:tc>
          <w:tcPr>
            <w:tcW w:w="720" w:type="dxa"/>
          </w:tcPr>
          <w:p w14:paraId="00000164" w14:textId="77777777" w:rsidR="00974175" w:rsidRDefault="00974175">
            <w:pPr>
              <w:keepNext/>
              <w:keepLines/>
              <w:spacing w:before="40" w:after="40"/>
              <w:jc w:val="center"/>
            </w:pPr>
          </w:p>
        </w:tc>
        <w:tc>
          <w:tcPr>
            <w:tcW w:w="4428" w:type="dxa"/>
          </w:tcPr>
          <w:p w14:paraId="00000165" w14:textId="77777777" w:rsidR="00974175" w:rsidRDefault="001C64BC">
            <w:pPr>
              <w:keepNext/>
              <w:keepLines/>
              <w:spacing w:before="40" w:after="40"/>
            </w:pPr>
            <w:r>
              <w:t>Secretary</w:t>
            </w:r>
          </w:p>
        </w:tc>
      </w:tr>
    </w:tbl>
    <w:p w14:paraId="00000166" w14:textId="77777777" w:rsidR="00974175" w:rsidRDefault="00974175">
      <w:pPr>
        <w:spacing w:after="220"/>
        <w:jc w:val="both"/>
        <w:rPr>
          <w:b/>
          <w:smallCaps/>
        </w:rPr>
      </w:pPr>
    </w:p>
    <w:p w14:paraId="00000167" w14:textId="77777777" w:rsidR="00974175" w:rsidRDefault="001C64BC">
      <w:pPr>
        <w:rPr>
          <w:b/>
        </w:rPr>
      </w:pPr>
      <w:r>
        <w:br w:type="page"/>
      </w:r>
    </w:p>
    <w:p w14:paraId="00000168" w14:textId="77777777" w:rsidR="00974175" w:rsidRDefault="001C64BC" w:rsidP="0069643C">
      <w:pPr>
        <w:pStyle w:val="Heading1"/>
        <w:numPr>
          <w:ilvl w:val="0"/>
          <w:numId w:val="0"/>
        </w:numPr>
        <w:ind w:left="360"/>
        <w:jc w:val="center"/>
      </w:pPr>
      <w:bookmarkStart w:id="81" w:name="_Toc211350422"/>
      <w:r>
        <w:lastRenderedPageBreak/>
        <w:t>Schedule A</w:t>
      </w:r>
      <w:bookmarkEnd w:id="81"/>
    </w:p>
    <w:bookmarkStart w:id="82" w:name="_heading=h.2w5ecyt" w:colFirst="0" w:colLast="0"/>
    <w:bookmarkEnd w:id="82"/>
    <w:p w14:paraId="00000169" w14:textId="77777777" w:rsidR="00974175" w:rsidRDefault="00000000">
      <w:pPr>
        <w:rPr>
          <w:b/>
          <w:u w:val="single"/>
        </w:rPr>
      </w:pPr>
      <w:sdt>
        <w:sdtPr>
          <w:tag w:val="goog_rdk_93"/>
          <w:id w:val="140273786"/>
        </w:sdtPr>
        <w:sdtContent/>
      </w:sdt>
      <w:r w:rsidR="001C64BC">
        <w:rPr>
          <w:b/>
          <w:u w:val="single"/>
        </w:rPr>
        <w:t>Position Description of the President</w:t>
      </w:r>
    </w:p>
    <w:p w14:paraId="0000016A" w14:textId="77777777" w:rsidR="00974175" w:rsidRDefault="001C64BC">
      <w:pPr>
        <w:rPr>
          <w:b/>
        </w:rPr>
      </w:pPr>
      <w:r>
        <w:rPr>
          <w:b/>
        </w:rPr>
        <w:t>Role Statement</w:t>
      </w:r>
    </w:p>
    <w:p w14:paraId="0000016B" w14:textId="77777777" w:rsidR="00974175" w:rsidRDefault="001C64BC">
      <w:pPr>
        <w:rPr>
          <w:color w:val="1A1A1A"/>
        </w:rPr>
      </w:pPr>
      <w:r>
        <w:rPr>
          <w:color w:val="1A1A1A"/>
        </w:rPr>
        <w:t>If appointed, the President shall be the chief executive officer of the Corporation and shall be responsible for implementing the strategic plans and policies of the Corporation. The President shall, subject to the authority of the Board, have general supervision of the affairs of the Corporation. The President shall be entitled to receive notice or and to attend and speak at all meetings of the Board and of meetings of Members as a non-member thereof without the right to vote, save and except when the Board is discussing the position, salary or benefits of the President.</w:t>
      </w:r>
    </w:p>
    <w:p w14:paraId="0000016C" w14:textId="77777777" w:rsidR="00974175" w:rsidRDefault="001C64BC">
      <w:pPr>
        <w:rPr>
          <w:b/>
          <w:u w:val="single"/>
        </w:rPr>
      </w:pPr>
      <w:bookmarkStart w:id="83" w:name="_heading=h.1baon6m" w:colFirst="0" w:colLast="0"/>
      <w:bookmarkEnd w:id="83"/>
      <w:r>
        <w:rPr>
          <w:b/>
          <w:u w:val="single"/>
        </w:rPr>
        <w:t>Responsibilities</w:t>
      </w:r>
    </w:p>
    <w:p w14:paraId="0000016D" w14:textId="77777777" w:rsidR="00974175" w:rsidRDefault="001C64BC">
      <w:pPr>
        <w:spacing w:before="240"/>
        <w:rPr>
          <w:b/>
        </w:rPr>
      </w:pPr>
      <w:r>
        <w:rPr>
          <w:b/>
        </w:rPr>
        <w:t>Agendas</w:t>
      </w:r>
    </w:p>
    <w:p w14:paraId="0000016E" w14:textId="77777777" w:rsidR="00974175" w:rsidRDefault="001C64BC">
      <w:pPr>
        <w:shd w:val="clear" w:color="auto" w:fill="FFFFFF"/>
        <w:spacing w:before="240"/>
        <w:rPr>
          <w:color w:val="1A1A1A"/>
        </w:rPr>
      </w:pPr>
      <w:r>
        <w:rPr>
          <w:color w:val="1A1A1A"/>
        </w:rPr>
        <w:t xml:space="preserve">Establish agendas aligned with annual Board goals and preside over meetings of the </w:t>
      </w:r>
      <w:proofErr w:type="spellStart"/>
      <w:r>
        <w:rPr>
          <w:color w:val="1A1A1A"/>
        </w:rPr>
        <w:t>Borad</w:t>
      </w:r>
      <w:proofErr w:type="spellEnd"/>
      <w:r>
        <w:rPr>
          <w:color w:val="1A1A1A"/>
        </w:rPr>
        <w:t>, if also holding the office of Chair. Ensure meetings are effective and efficient for the performance of governance work. Ensure that a schedule of Board meetings is prepared annually.</w:t>
      </w:r>
    </w:p>
    <w:p w14:paraId="0000016F" w14:textId="77777777" w:rsidR="00974175" w:rsidRDefault="001C64BC">
      <w:pPr>
        <w:spacing w:before="240"/>
        <w:rPr>
          <w:b/>
        </w:rPr>
      </w:pPr>
      <w:r>
        <w:rPr>
          <w:b/>
        </w:rPr>
        <w:t>Direction</w:t>
      </w:r>
    </w:p>
    <w:p w14:paraId="00000170" w14:textId="77777777" w:rsidR="00974175" w:rsidRDefault="001C64BC">
      <w:pPr>
        <w:shd w:val="clear" w:color="auto" w:fill="FFFFFF"/>
        <w:spacing w:before="240"/>
        <w:rPr>
          <w:color w:val="1A1A1A"/>
        </w:rPr>
      </w:pPr>
      <w:r>
        <w:rPr>
          <w:color w:val="1A1A1A"/>
        </w:rPr>
        <w:t>Serve as the Board’s central point of communication with the senior management of the Corporation, if any; provide guidance to senior management, if any, regarding the Board’s expectations and concerns. In collaboration with senior management, develop standards for Board decision-support packages that include formats for reporting to the Board and level of detail to be provided to ensure that management strategies, planning and performance information are appropriately presented to the Board.</w:t>
      </w:r>
    </w:p>
    <w:p w14:paraId="00000171" w14:textId="77777777" w:rsidR="00974175" w:rsidRDefault="001C64BC">
      <w:pPr>
        <w:spacing w:before="240"/>
        <w:rPr>
          <w:b/>
        </w:rPr>
      </w:pPr>
      <w:r>
        <w:rPr>
          <w:b/>
        </w:rPr>
        <w:t>Performance Appraisal</w:t>
      </w:r>
    </w:p>
    <w:p w14:paraId="00000172" w14:textId="77777777" w:rsidR="00974175" w:rsidRDefault="001C64BC">
      <w:pPr>
        <w:shd w:val="clear" w:color="auto" w:fill="FFFFFF"/>
        <w:spacing w:before="240"/>
        <w:rPr>
          <w:color w:val="1A1A1A"/>
        </w:rPr>
      </w:pPr>
      <w:r>
        <w:rPr>
          <w:color w:val="1A1A1A"/>
        </w:rPr>
        <w:t>Lead the Board in monitoring and evaluating the performance of senior management, if any, through an annual process.</w:t>
      </w:r>
    </w:p>
    <w:p w14:paraId="00000173" w14:textId="77777777" w:rsidR="00974175" w:rsidRDefault="001C64BC">
      <w:pPr>
        <w:spacing w:before="240"/>
        <w:rPr>
          <w:b/>
        </w:rPr>
      </w:pPr>
      <w:r>
        <w:rPr>
          <w:b/>
        </w:rPr>
        <w:t>Work Plan</w:t>
      </w:r>
    </w:p>
    <w:p w14:paraId="00000174" w14:textId="77777777" w:rsidR="00974175" w:rsidRDefault="001C64BC">
      <w:pPr>
        <w:shd w:val="clear" w:color="auto" w:fill="FFFFFF"/>
        <w:spacing w:before="240"/>
        <w:rPr>
          <w:color w:val="1A1A1A"/>
        </w:rPr>
      </w:pPr>
      <w:r>
        <w:rPr>
          <w:color w:val="1A1A1A"/>
        </w:rPr>
        <w:t>Ensure that a Board work plan is developed and implemented that includes annual goals for the Board and embraces continuous improvement.</w:t>
      </w:r>
    </w:p>
    <w:p w14:paraId="00000175" w14:textId="77777777" w:rsidR="00974175" w:rsidRDefault="001C64BC">
      <w:pPr>
        <w:spacing w:before="240"/>
        <w:rPr>
          <w:b/>
        </w:rPr>
      </w:pPr>
      <w:r>
        <w:rPr>
          <w:b/>
        </w:rPr>
        <w:t>Representation</w:t>
      </w:r>
    </w:p>
    <w:p w14:paraId="00000176" w14:textId="77777777" w:rsidR="00974175" w:rsidRDefault="001C64BC">
      <w:pPr>
        <w:shd w:val="clear" w:color="auto" w:fill="FFFFFF"/>
        <w:spacing w:before="240"/>
        <w:rPr>
          <w:color w:val="1A1A1A"/>
        </w:rPr>
      </w:pPr>
      <w:r>
        <w:rPr>
          <w:color w:val="1A1A1A"/>
        </w:rPr>
        <w:t>Serve as the Board’s primary contact with the public.</w:t>
      </w:r>
    </w:p>
    <w:p w14:paraId="00000177" w14:textId="77777777" w:rsidR="00974175" w:rsidRDefault="001C64BC">
      <w:pPr>
        <w:spacing w:before="240"/>
        <w:rPr>
          <w:b/>
        </w:rPr>
      </w:pPr>
      <w:r>
        <w:rPr>
          <w:b/>
        </w:rPr>
        <w:t>Reporting</w:t>
      </w:r>
    </w:p>
    <w:p w14:paraId="00000178" w14:textId="77777777" w:rsidR="00974175" w:rsidRDefault="001C64BC">
      <w:pPr>
        <w:shd w:val="clear" w:color="auto" w:fill="FFFFFF"/>
        <w:spacing w:before="240"/>
        <w:rPr>
          <w:color w:val="1A1A1A"/>
        </w:rPr>
      </w:pPr>
      <w:r>
        <w:rPr>
          <w:color w:val="1A1A1A"/>
        </w:rPr>
        <w:t>Report regularly to the Board on issues relevant to its governance responsibilities.</w:t>
      </w:r>
    </w:p>
    <w:p w14:paraId="00000179" w14:textId="77777777" w:rsidR="00974175" w:rsidRDefault="001C64BC">
      <w:pPr>
        <w:keepNext/>
        <w:spacing w:before="240"/>
        <w:rPr>
          <w:b/>
        </w:rPr>
      </w:pPr>
      <w:r>
        <w:rPr>
          <w:b/>
        </w:rPr>
        <w:lastRenderedPageBreak/>
        <w:t>Board Conduct</w:t>
      </w:r>
    </w:p>
    <w:p w14:paraId="0000017A" w14:textId="77777777" w:rsidR="00974175" w:rsidRDefault="001C64BC">
      <w:pPr>
        <w:shd w:val="clear" w:color="auto" w:fill="FFFFFF"/>
        <w:spacing w:before="240"/>
        <w:rPr>
          <w:color w:val="1A1A1A"/>
        </w:rPr>
      </w:pPr>
      <w:r>
        <w:rPr>
          <w:color w:val="1A1A1A"/>
        </w:rPr>
        <w:t>Set a high standard for Board conduct and enforce policies and By-laws concerning Directors’ conduct.</w:t>
      </w:r>
    </w:p>
    <w:p w14:paraId="0000017B" w14:textId="77777777" w:rsidR="00974175" w:rsidRDefault="001C64BC">
      <w:pPr>
        <w:spacing w:before="240"/>
        <w:rPr>
          <w:b/>
        </w:rPr>
      </w:pPr>
      <w:r>
        <w:rPr>
          <w:b/>
        </w:rPr>
        <w:t>Mentorship</w:t>
      </w:r>
    </w:p>
    <w:p w14:paraId="0000017C" w14:textId="77777777" w:rsidR="00974175" w:rsidRDefault="001C64BC">
      <w:pPr>
        <w:shd w:val="clear" w:color="auto" w:fill="FFFFFF"/>
        <w:spacing w:before="240"/>
        <w:rPr>
          <w:color w:val="1A1A1A"/>
        </w:rPr>
      </w:pPr>
      <w:r>
        <w:rPr>
          <w:color w:val="1A1A1A"/>
        </w:rPr>
        <w:t>Serve as a mentor to other Directors. Ensure that all Directors contribute fully. Address issues associated with underperformance of individual Directors.</w:t>
      </w:r>
    </w:p>
    <w:p w14:paraId="0000017D" w14:textId="77777777" w:rsidR="00974175" w:rsidRDefault="001C64BC">
      <w:pPr>
        <w:spacing w:before="240"/>
        <w:rPr>
          <w:b/>
        </w:rPr>
      </w:pPr>
      <w:r>
        <w:rPr>
          <w:b/>
        </w:rPr>
        <w:t>Succession Planning</w:t>
      </w:r>
    </w:p>
    <w:p w14:paraId="0000017E" w14:textId="77777777" w:rsidR="00974175" w:rsidRDefault="001C64BC">
      <w:pPr>
        <w:shd w:val="clear" w:color="auto" w:fill="FFFFFF"/>
        <w:spacing w:before="240"/>
        <w:rPr>
          <w:color w:val="1A1A1A"/>
        </w:rPr>
      </w:pPr>
      <w:r>
        <w:rPr>
          <w:color w:val="1A1A1A"/>
        </w:rPr>
        <w:t>Ensure succession planning occurs for senior management, if any, and the Board.</w:t>
      </w:r>
    </w:p>
    <w:p w14:paraId="0000017F" w14:textId="77777777" w:rsidR="00974175" w:rsidRDefault="001C64BC">
      <w:pPr>
        <w:spacing w:before="240"/>
        <w:rPr>
          <w:b/>
        </w:rPr>
      </w:pPr>
      <w:r>
        <w:rPr>
          <w:b/>
        </w:rPr>
        <w:t>Committee Membership</w:t>
      </w:r>
    </w:p>
    <w:p w14:paraId="00000180" w14:textId="77777777" w:rsidR="00974175" w:rsidRDefault="001C64BC">
      <w:pPr>
        <w:shd w:val="clear" w:color="auto" w:fill="FFFFFF"/>
        <w:spacing w:before="240"/>
        <w:rPr>
          <w:color w:val="1A1A1A"/>
        </w:rPr>
      </w:pPr>
      <w:r>
        <w:rPr>
          <w:color w:val="1A1A1A"/>
        </w:rPr>
        <w:t>Serve as member on all Board committees.</w:t>
      </w:r>
    </w:p>
    <w:p w14:paraId="00000181" w14:textId="77777777" w:rsidR="00974175" w:rsidRDefault="001C64BC">
      <w:pPr>
        <w:spacing w:before="240"/>
        <w:rPr>
          <w:b/>
          <w:color w:val="1A1A1A"/>
          <w:sz w:val="27"/>
          <w:szCs w:val="27"/>
        </w:rPr>
      </w:pPr>
      <w:r>
        <w:br w:type="page"/>
      </w:r>
    </w:p>
    <w:p w14:paraId="00000182" w14:textId="77777777" w:rsidR="00974175" w:rsidRDefault="001C64BC" w:rsidP="0069643C">
      <w:pPr>
        <w:pStyle w:val="Heading1"/>
        <w:numPr>
          <w:ilvl w:val="0"/>
          <w:numId w:val="0"/>
        </w:numPr>
        <w:jc w:val="center"/>
      </w:pPr>
      <w:bookmarkStart w:id="84" w:name="_Toc211350423"/>
      <w:r>
        <w:lastRenderedPageBreak/>
        <w:t>Schedule B</w:t>
      </w:r>
      <w:bookmarkEnd w:id="84"/>
    </w:p>
    <w:p w14:paraId="00000183" w14:textId="77777777" w:rsidR="00974175" w:rsidRDefault="001C64BC">
      <w:pPr>
        <w:rPr>
          <w:b/>
          <w:u w:val="single"/>
        </w:rPr>
      </w:pPr>
      <w:bookmarkStart w:id="85" w:name="_heading=h.2afmg28" w:colFirst="0" w:colLast="0"/>
      <w:bookmarkEnd w:id="85"/>
      <w:r>
        <w:rPr>
          <w:b/>
          <w:u w:val="single"/>
        </w:rPr>
        <w:t>Position Description of the Treasurer</w:t>
      </w:r>
    </w:p>
    <w:p w14:paraId="00000184" w14:textId="77777777" w:rsidR="00974175" w:rsidRDefault="001C64BC">
      <w:pPr>
        <w:rPr>
          <w:b/>
        </w:rPr>
      </w:pPr>
      <w:r>
        <w:rPr>
          <w:b/>
        </w:rPr>
        <w:t>Role Statement</w:t>
      </w:r>
    </w:p>
    <w:p w14:paraId="00000185" w14:textId="77777777" w:rsidR="00974175" w:rsidRDefault="001C64BC">
      <w:pPr>
        <w:rPr>
          <w:color w:val="1A1A1A"/>
        </w:rPr>
      </w:pPr>
      <w:r>
        <w:rPr>
          <w:color w:val="1A1A1A"/>
        </w:rPr>
        <w:t>If appointed, the Treasurer collaborates with the President and senior management, if any, to support the Board in achieving its fiduciary responsibilities.</w:t>
      </w:r>
    </w:p>
    <w:p w14:paraId="00000186" w14:textId="77777777" w:rsidR="00974175" w:rsidRDefault="001C64BC">
      <w:pPr>
        <w:rPr>
          <w:b/>
          <w:u w:val="single"/>
        </w:rPr>
      </w:pPr>
      <w:bookmarkStart w:id="86" w:name="_heading=h.pkwqa1" w:colFirst="0" w:colLast="0"/>
      <w:bookmarkEnd w:id="86"/>
      <w:r>
        <w:rPr>
          <w:b/>
          <w:u w:val="single"/>
        </w:rPr>
        <w:t>Responsibilities</w:t>
      </w:r>
    </w:p>
    <w:p w14:paraId="00000187" w14:textId="77777777" w:rsidR="00974175" w:rsidRDefault="001C64BC">
      <w:pPr>
        <w:spacing w:before="240"/>
        <w:rPr>
          <w:b/>
        </w:rPr>
      </w:pPr>
      <w:r>
        <w:rPr>
          <w:b/>
        </w:rPr>
        <w:t>Custody of Funds</w:t>
      </w:r>
    </w:p>
    <w:p w14:paraId="00000188" w14:textId="77777777" w:rsidR="00974175" w:rsidRDefault="001C64BC">
      <w:pPr>
        <w:shd w:val="clear" w:color="auto" w:fill="FFFFFF"/>
        <w:spacing w:before="240"/>
        <w:rPr>
          <w:color w:val="1A1A1A"/>
        </w:rPr>
      </w:pPr>
      <w:r>
        <w:rPr>
          <w:color w:val="1A1A1A"/>
        </w:rPr>
        <w:t>The Treasurer shall have the custody of the funds and securities of the Corporation and shall keep full and accurate accounts of all assets, liabilities, receipts and disbursements of the Corporation in the books belonging to the Corporation and shall deposit all monies, securities and other valuable effects in the name and to the credit of the Corporation in such chartered bank or trust company, or, in the case of securities, in such registered dealer in securities as may be designated by the Board from time to time. The Treasurer shall disburse the funds of the Corporation as may be directed by proper authority taking proper vouchers for such disbursements and shall render to the Chair and directors at the regular meeting of the Board, or whenever they may require it, an accounting of all the transactions and a statement of the financial position, of the Corporation. The Treasurer shall also perform such other duties as may from time to time be directed by the Board.</w:t>
      </w:r>
    </w:p>
    <w:p w14:paraId="00000189" w14:textId="77777777" w:rsidR="00974175" w:rsidRDefault="001C64BC">
      <w:pPr>
        <w:spacing w:before="240"/>
        <w:rPr>
          <w:b/>
        </w:rPr>
      </w:pPr>
      <w:r>
        <w:rPr>
          <w:b/>
        </w:rPr>
        <w:t>Board Conduct</w:t>
      </w:r>
    </w:p>
    <w:p w14:paraId="0000018A" w14:textId="77777777" w:rsidR="00974175" w:rsidRDefault="001C64BC">
      <w:pPr>
        <w:shd w:val="clear" w:color="auto" w:fill="FFFFFF"/>
        <w:spacing w:before="240"/>
        <w:rPr>
          <w:color w:val="1A1A1A"/>
        </w:rPr>
      </w:pPr>
      <w:r>
        <w:rPr>
          <w:color w:val="1A1A1A"/>
        </w:rPr>
        <w:t>Maintain a high standard for Board conduct and uphold policies and By-laws regarding Directors’ conduct, with particular emphasis on fiduciary responsibilities.</w:t>
      </w:r>
    </w:p>
    <w:p w14:paraId="0000018B" w14:textId="77777777" w:rsidR="00974175" w:rsidRDefault="001C64BC">
      <w:pPr>
        <w:spacing w:before="240"/>
        <w:rPr>
          <w:b/>
        </w:rPr>
      </w:pPr>
      <w:r>
        <w:rPr>
          <w:b/>
        </w:rPr>
        <w:t>Mentorship</w:t>
      </w:r>
    </w:p>
    <w:p w14:paraId="0000018C" w14:textId="77777777" w:rsidR="00974175" w:rsidRDefault="001C64BC">
      <w:pPr>
        <w:shd w:val="clear" w:color="auto" w:fill="FFFFFF"/>
        <w:spacing w:before="240"/>
        <w:rPr>
          <w:color w:val="1A1A1A"/>
        </w:rPr>
      </w:pPr>
      <w:r>
        <w:rPr>
          <w:color w:val="1A1A1A"/>
        </w:rPr>
        <w:t>Serve as a mentor to other Directors.</w:t>
      </w:r>
    </w:p>
    <w:p w14:paraId="0000018D" w14:textId="77777777" w:rsidR="00974175" w:rsidRDefault="001C64BC">
      <w:pPr>
        <w:spacing w:before="240"/>
        <w:rPr>
          <w:b/>
        </w:rPr>
      </w:pPr>
      <w:r>
        <w:rPr>
          <w:b/>
        </w:rPr>
        <w:t>Financial Statement</w:t>
      </w:r>
    </w:p>
    <w:p w14:paraId="0000018E" w14:textId="77777777" w:rsidR="00974175" w:rsidRDefault="001C64BC">
      <w:pPr>
        <w:shd w:val="clear" w:color="auto" w:fill="FFFFFF"/>
        <w:spacing w:before="240"/>
        <w:rPr>
          <w:color w:val="1A1A1A"/>
        </w:rPr>
      </w:pPr>
      <w:r>
        <w:rPr>
          <w:color w:val="1A1A1A"/>
        </w:rPr>
        <w:t>Present to the Members at the annual meeting as part of the annual report, the financial statement of the Corporation approved by the Board together with the report of the auditor or of the person who has conducted the review engagement, as the case may be.</w:t>
      </w:r>
    </w:p>
    <w:p w14:paraId="0000018F" w14:textId="77777777" w:rsidR="00974175" w:rsidRDefault="001C64BC">
      <w:pPr>
        <w:spacing w:before="240"/>
        <w:rPr>
          <w:b/>
          <w:color w:val="1A1A1A"/>
          <w:sz w:val="27"/>
          <w:szCs w:val="27"/>
        </w:rPr>
      </w:pPr>
      <w:r>
        <w:br w:type="page"/>
      </w:r>
    </w:p>
    <w:p w14:paraId="00000190" w14:textId="77777777" w:rsidR="00974175" w:rsidRDefault="001C64BC" w:rsidP="0069643C">
      <w:pPr>
        <w:pStyle w:val="Heading1"/>
        <w:numPr>
          <w:ilvl w:val="0"/>
          <w:numId w:val="0"/>
        </w:numPr>
        <w:jc w:val="center"/>
      </w:pPr>
      <w:bookmarkStart w:id="87" w:name="_Toc211350424"/>
      <w:r>
        <w:lastRenderedPageBreak/>
        <w:t>Schedule C</w:t>
      </w:r>
      <w:bookmarkEnd w:id="87"/>
    </w:p>
    <w:p w14:paraId="00000191" w14:textId="77777777" w:rsidR="00974175" w:rsidRDefault="001C64BC">
      <w:pPr>
        <w:rPr>
          <w:b/>
          <w:u w:val="single"/>
        </w:rPr>
      </w:pPr>
      <w:bookmarkStart w:id="88" w:name="_heading=h.1opuj5n" w:colFirst="0" w:colLast="0"/>
      <w:bookmarkEnd w:id="88"/>
      <w:r>
        <w:rPr>
          <w:b/>
          <w:u w:val="single"/>
        </w:rPr>
        <w:t>Position Description of the Secretary</w:t>
      </w:r>
    </w:p>
    <w:p w14:paraId="00000192" w14:textId="77777777" w:rsidR="00974175" w:rsidRDefault="001C64BC">
      <w:pPr>
        <w:rPr>
          <w:b/>
        </w:rPr>
      </w:pPr>
      <w:r>
        <w:rPr>
          <w:b/>
        </w:rPr>
        <w:t>Role Statement</w:t>
      </w:r>
    </w:p>
    <w:p w14:paraId="00000193" w14:textId="77777777" w:rsidR="00974175" w:rsidRDefault="001C64BC">
      <w:pPr>
        <w:rPr>
          <w:color w:val="1A1A1A"/>
        </w:rPr>
      </w:pPr>
      <w:r>
        <w:rPr>
          <w:color w:val="1A1A1A"/>
        </w:rPr>
        <w:t>If appointed, the Secretary collaborates with the President to support the Board in fulfilling its fiduciary responsibilities.</w:t>
      </w:r>
    </w:p>
    <w:p w14:paraId="00000194" w14:textId="77777777" w:rsidR="00974175" w:rsidRDefault="001C64BC">
      <w:pPr>
        <w:rPr>
          <w:b/>
          <w:u w:val="single"/>
        </w:rPr>
      </w:pPr>
      <w:bookmarkStart w:id="89" w:name="_heading=h.48pi1tg" w:colFirst="0" w:colLast="0"/>
      <w:bookmarkEnd w:id="89"/>
      <w:r>
        <w:rPr>
          <w:b/>
          <w:u w:val="single"/>
        </w:rPr>
        <w:t>Responsibilities</w:t>
      </w:r>
    </w:p>
    <w:p w14:paraId="00000195" w14:textId="77777777" w:rsidR="00974175" w:rsidRDefault="001C64BC">
      <w:pPr>
        <w:spacing w:before="240"/>
        <w:rPr>
          <w:b/>
        </w:rPr>
      </w:pPr>
      <w:r>
        <w:rPr>
          <w:b/>
        </w:rPr>
        <w:t>Board Conduct</w:t>
      </w:r>
    </w:p>
    <w:p w14:paraId="00000196" w14:textId="77777777" w:rsidR="00974175" w:rsidRDefault="001C64BC">
      <w:pPr>
        <w:shd w:val="clear" w:color="auto" w:fill="FFFFFF"/>
        <w:spacing w:before="240"/>
        <w:rPr>
          <w:color w:val="1A1A1A"/>
        </w:rPr>
      </w:pPr>
      <w:r>
        <w:rPr>
          <w:color w:val="1A1A1A"/>
        </w:rPr>
        <w:t>Support the President in maintaining a high standard for Board conduct and uphold policies and the By-laws regarding Directors’ conduct, with particular emphasis on fiduciary responsibilities.</w:t>
      </w:r>
    </w:p>
    <w:p w14:paraId="00000197" w14:textId="77777777" w:rsidR="00974175" w:rsidRDefault="001C64BC">
      <w:pPr>
        <w:spacing w:before="240"/>
        <w:rPr>
          <w:b/>
        </w:rPr>
      </w:pPr>
      <w:r>
        <w:rPr>
          <w:b/>
        </w:rPr>
        <w:t>Document Management</w:t>
      </w:r>
    </w:p>
    <w:p w14:paraId="00000198" w14:textId="77777777" w:rsidR="00974175" w:rsidRDefault="001C64BC">
      <w:pPr>
        <w:shd w:val="clear" w:color="auto" w:fill="FFFFFF"/>
        <w:spacing w:before="240"/>
        <w:rPr>
          <w:color w:val="1A1A1A"/>
        </w:rPr>
      </w:pPr>
      <w:r>
        <w:rPr>
          <w:color w:val="1A1A1A"/>
        </w:rPr>
        <w:t>Keep a roll of the names and addresses of the Members. Ensure the proper recording and maintenance of minutes of all meetings of the Corporation, the Board and Board committees. Attend to correspondence on behalf of the Board. Have custody of all minute books, documents, registers and the seal of the Corporation and ensure that they are maintained as required by law. Ensure that all reports are prepared and filed as required by law or requested by the Board.</w:t>
      </w:r>
    </w:p>
    <w:p w14:paraId="00000199" w14:textId="77777777" w:rsidR="00974175" w:rsidRDefault="001C64BC">
      <w:pPr>
        <w:spacing w:before="240"/>
        <w:rPr>
          <w:b/>
        </w:rPr>
      </w:pPr>
      <w:r>
        <w:rPr>
          <w:b/>
        </w:rPr>
        <w:t>Meetings</w:t>
      </w:r>
    </w:p>
    <w:p w14:paraId="0000019A" w14:textId="77777777" w:rsidR="00974175" w:rsidRDefault="001C64BC">
      <w:pPr>
        <w:shd w:val="clear" w:color="auto" w:fill="FFFFFF"/>
        <w:spacing w:before="240"/>
        <w:rPr>
          <w:color w:val="1A1A1A"/>
        </w:rPr>
      </w:pPr>
      <w:r>
        <w:rPr>
          <w:color w:val="1A1A1A"/>
        </w:rPr>
        <w:t>Give such notice as required by the By-Laws of all meetings of the Corporation, the Board and Board committees. Attend all meetings of the Corporation, the Board and Board committees.</w:t>
      </w:r>
    </w:p>
    <w:sectPr w:rsidR="00974175">
      <w:headerReference w:type="default" r:id="rId16"/>
      <w:head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FB07E" w14:textId="77777777" w:rsidR="005955EE" w:rsidRDefault="005955EE">
      <w:pPr>
        <w:spacing w:after="0"/>
      </w:pPr>
      <w:r>
        <w:separator/>
      </w:r>
    </w:p>
  </w:endnote>
  <w:endnote w:type="continuationSeparator" w:id="0">
    <w:p w14:paraId="6C558139" w14:textId="77777777" w:rsidR="005955EE" w:rsidRDefault="005955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3A5B429-8844-4BE1-8E59-A2564FC7A16A}"/>
    <w:embedBold r:id="rId2" w:fontKey="{B2EFC5EE-2C84-426F-9234-4262904D906C}"/>
    <w:embedItalic r:id="rId3" w:fontKey="{5E717657-3E94-4872-87DC-F06E4905D982}"/>
    <w:embedBoldItalic r:id="rId4" w:fontKey="{50048113-870E-495E-B6E3-343FD9400417}"/>
  </w:font>
  <w:font w:name="Tahoma">
    <w:panose1 w:val="020B0604030504040204"/>
    <w:charset w:val="00"/>
    <w:family w:val="swiss"/>
    <w:pitch w:val="variable"/>
    <w:sig w:usb0="E1002EFF" w:usb1="C000605B" w:usb2="00000029" w:usb3="00000000" w:csb0="000101FF" w:csb1="00000000"/>
    <w:embedRegular r:id="rId5" w:fontKey="{131AA1C9-7489-4248-8F70-5BC1BF092568}"/>
  </w:font>
  <w:font w:name="Consolas">
    <w:panose1 w:val="020B0609020204030204"/>
    <w:charset w:val="00"/>
    <w:family w:val="modern"/>
    <w:pitch w:val="fixed"/>
    <w:sig w:usb0="E00006FF" w:usb1="0000FCFF" w:usb2="00000001" w:usb3="00000000" w:csb0="0000019F" w:csb1="00000000"/>
    <w:embedRegular r:id="rId6" w:fontKey="{84C9419D-8244-47F7-A7D0-7875C1C63329}"/>
  </w:font>
  <w:font w:name="Cambria">
    <w:panose1 w:val="02040503050406030204"/>
    <w:charset w:val="00"/>
    <w:family w:val="roman"/>
    <w:pitch w:val="variable"/>
    <w:sig w:usb0="E00006FF" w:usb1="420024FF" w:usb2="02000000" w:usb3="00000000" w:csb0="0000019F" w:csb1="00000000"/>
    <w:embedRegular r:id="rId7" w:fontKey="{F6D41846-058E-4955-8A43-E19A6D1C157C}"/>
    <w:embedBold r:id="rId8" w:fontKey="{4D751E78-D51C-4226-9D35-3D1EE9C62D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2AF50DED-3B7A-4586-A65E-0F70CE8A18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2" w14:textId="77777777" w:rsidR="00974175" w:rsidRDefault="00974175">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3" w14:textId="77777777" w:rsidR="00974175" w:rsidRDefault="00974175">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4" w14:textId="77777777" w:rsidR="00974175" w:rsidRDefault="00974175">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47F1" w14:textId="77777777" w:rsidR="005955EE" w:rsidRDefault="005955EE">
      <w:pPr>
        <w:spacing w:after="0"/>
      </w:pPr>
      <w:r>
        <w:separator/>
      </w:r>
    </w:p>
  </w:footnote>
  <w:footnote w:type="continuationSeparator" w:id="0">
    <w:p w14:paraId="69D9D817" w14:textId="77777777" w:rsidR="005955EE" w:rsidRDefault="005955EE">
      <w:pPr>
        <w:spacing w:after="0"/>
      </w:pPr>
      <w:r>
        <w:continuationSeparator/>
      </w:r>
    </w:p>
  </w:footnote>
  <w:footnote w:id="1">
    <w:p w14:paraId="0000019C" w14:textId="4CEB5337" w:rsidR="00974175" w:rsidRPr="00453513" w:rsidRDefault="00974175" w:rsidP="00FF0AAD">
      <w:pPr>
        <w:pStyle w:val="FootnoteText"/>
        <w:rPr>
          <w:vanish/>
          <w:specVanis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D" w14:textId="77777777" w:rsidR="00974175" w:rsidRDefault="00974175">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E" w14:textId="33C28D41" w:rsidR="00974175" w:rsidRDefault="001C64BC">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856B25">
      <w:rPr>
        <w:noProof/>
        <w:color w:val="000000"/>
      </w:rPr>
      <w:t>2</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F" w14:textId="77777777" w:rsidR="00974175" w:rsidRDefault="00974175">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0" w14:textId="00EEDFC5" w:rsidR="00974175" w:rsidRDefault="001C64BC">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856B25">
      <w:rPr>
        <w:noProof/>
        <w:color w:val="000000"/>
      </w:rPr>
      <w:t>2</w:t>
    </w:r>
    <w:r>
      <w:rPr>
        <w:color w:val="00000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1" w14:textId="77777777" w:rsidR="00974175" w:rsidRDefault="00974175">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3C8"/>
    <w:multiLevelType w:val="multilevel"/>
    <w:tmpl w:val="6D7CAC12"/>
    <w:lvl w:ilvl="0">
      <w:start w:val="1"/>
      <w:numFmt w:val="lowerRoman"/>
      <w:pStyle w:val="ListNumber2"/>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 w15:restartNumberingAfterBreak="0">
    <w:nsid w:val="031A25EA"/>
    <w:multiLevelType w:val="multilevel"/>
    <w:tmpl w:val="855C8BB4"/>
    <w:lvl w:ilvl="0">
      <w:start w:val="1"/>
      <w:numFmt w:val="lowerLetter"/>
      <w:pStyle w:val="List"/>
      <w:lvlText w:val="(%1)"/>
      <w:lvlJc w:val="left"/>
      <w:pPr>
        <w:ind w:left="2160" w:hanging="360"/>
      </w:pPr>
    </w:lvl>
    <w:lvl w:ilvl="1">
      <w:start w:val="1"/>
      <w:numFmt w:val="lowerRoman"/>
      <w:pStyle w:val="List2"/>
      <w:lvlText w:val="(%2)"/>
      <w:lvlJc w:val="left"/>
      <w:pPr>
        <w:ind w:left="2880" w:hanging="360"/>
      </w:pPr>
    </w:lvl>
    <w:lvl w:ilvl="2">
      <w:start w:val="1"/>
      <w:numFmt w:val="upperLetter"/>
      <w:pStyle w:val="List3"/>
      <w:lvlText w:val="%3."/>
      <w:lvlJc w:val="right"/>
      <w:pPr>
        <w:ind w:left="3600" w:hanging="180"/>
      </w:pPr>
    </w:lvl>
    <w:lvl w:ilvl="3">
      <w:start w:val="1"/>
      <w:numFmt w:val="decimal"/>
      <w:pStyle w:val="List4"/>
      <w:lvlText w:val="%4."/>
      <w:lvlJc w:val="left"/>
      <w:pPr>
        <w:ind w:left="4320" w:hanging="360"/>
      </w:pPr>
    </w:lvl>
    <w:lvl w:ilvl="4">
      <w:start w:val="1"/>
      <w:numFmt w:val="lowerLetter"/>
      <w:pStyle w:val="List5"/>
      <w:lvlText w:val="%5."/>
      <w:lvlJc w:val="left"/>
      <w:pPr>
        <w:ind w:left="5040" w:hanging="360"/>
      </w:pPr>
    </w:lvl>
    <w:lvl w:ilvl="5">
      <w:start w:val="1"/>
      <w:numFmt w:val="lowerRoman"/>
      <w:pStyle w:val="List6AltShift6"/>
      <w:lvlText w:val="%6."/>
      <w:lvlJc w:val="right"/>
      <w:pPr>
        <w:ind w:left="5760" w:hanging="180"/>
      </w:pPr>
    </w:lvl>
    <w:lvl w:ilvl="6">
      <w:start w:val="1"/>
      <w:numFmt w:val="decimal"/>
      <w:pStyle w:val="List7AltShift7"/>
      <w:lvlText w:val="%7."/>
      <w:lvlJc w:val="left"/>
      <w:pPr>
        <w:ind w:left="6480" w:hanging="360"/>
      </w:pPr>
    </w:lvl>
    <w:lvl w:ilvl="7">
      <w:start w:val="1"/>
      <w:numFmt w:val="lowerLetter"/>
      <w:pStyle w:val="List8AltShift8"/>
      <w:lvlText w:val="%8."/>
      <w:lvlJc w:val="left"/>
      <w:pPr>
        <w:ind w:left="7200" w:hanging="360"/>
      </w:pPr>
    </w:lvl>
    <w:lvl w:ilvl="8">
      <w:start w:val="1"/>
      <w:numFmt w:val="lowerRoman"/>
      <w:pStyle w:val="List9AltShift9"/>
      <w:lvlText w:val="%9."/>
      <w:lvlJc w:val="right"/>
      <w:pPr>
        <w:ind w:left="7920" w:hanging="180"/>
      </w:pPr>
    </w:lvl>
  </w:abstractNum>
  <w:abstractNum w:abstractNumId="2" w15:restartNumberingAfterBreak="0">
    <w:nsid w:val="06550878"/>
    <w:multiLevelType w:val="multilevel"/>
    <w:tmpl w:val="0E344D7C"/>
    <w:lvl w:ilvl="0">
      <w:start w:val="1"/>
      <w:numFmt w:val="lowerLetter"/>
      <w:pStyle w:val="ListBullet"/>
      <w:lvlText w:val="(%1)"/>
      <w:lvlJc w:val="left"/>
      <w:pPr>
        <w:ind w:left="2160" w:hanging="360"/>
      </w:pPr>
    </w:lvl>
    <w:lvl w:ilvl="1">
      <w:start w:val="1"/>
      <w:numFmt w:val="lowerRoman"/>
      <w:pStyle w:val="ListBullet2"/>
      <w:lvlText w:val="(%2)"/>
      <w:lvlJc w:val="left"/>
      <w:pPr>
        <w:ind w:left="2880" w:hanging="360"/>
      </w:pPr>
    </w:lvl>
    <w:lvl w:ilvl="2">
      <w:start w:val="1"/>
      <w:numFmt w:val="upperLetter"/>
      <w:pStyle w:val="ListBullet3"/>
      <w:lvlText w:val="%3."/>
      <w:lvlJc w:val="right"/>
      <w:pPr>
        <w:ind w:left="3600" w:hanging="180"/>
      </w:pPr>
    </w:lvl>
    <w:lvl w:ilvl="3">
      <w:start w:val="1"/>
      <w:numFmt w:val="decimal"/>
      <w:pStyle w:val="ListBullet4"/>
      <w:lvlText w:val="%4."/>
      <w:lvlJc w:val="left"/>
      <w:pPr>
        <w:ind w:left="4320" w:hanging="360"/>
      </w:pPr>
    </w:lvl>
    <w:lvl w:ilvl="4">
      <w:start w:val="1"/>
      <w:numFmt w:val="lowerLetter"/>
      <w:pStyle w:val="ListBullet5"/>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71D10DD"/>
    <w:multiLevelType w:val="multilevel"/>
    <w:tmpl w:val="63E832D8"/>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152552EF"/>
    <w:multiLevelType w:val="multilevel"/>
    <w:tmpl w:val="DAA81F6C"/>
    <w:lvl w:ilvl="0">
      <w:start w:val="1"/>
      <w:numFmt w:val="lowerLetter"/>
      <w:pStyle w:val="ListNumber4"/>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1C5E05A4"/>
    <w:multiLevelType w:val="multilevel"/>
    <w:tmpl w:val="1778B044"/>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1C7025B4"/>
    <w:multiLevelType w:val="multilevel"/>
    <w:tmpl w:val="515EF336"/>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1EE02327"/>
    <w:multiLevelType w:val="multilevel"/>
    <w:tmpl w:val="88DE23B0"/>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24A80BDA"/>
    <w:multiLevelType w:val="multilevel"/>
    <w:tmpl w:val="A9688E86"/>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2754098D"/>
    <w:multiLevelType w:val="hybridMultilevel"/>
    <w:tmpl w:val="456C96A8"/>
    <w:lvl w:ilvl="0" w:tplc="E1285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1E1CBF"/>
    <w:multiLevelType w:val="multilevel"/>
    <w:tmpl w:val="0F9E8414"/>
    <w:lvl w:ilvl="0">
      <w:start w:val="1"/>
      <w:numFmt w:val="lowerLetter"/>
      <w:pStyle w:val="ListParagraph3CtrlAltE"/>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9E90671"/>
    <w:multiLevelType w:val="hybridMultilevel"/>
    <w:tmpl w:val="88023DE0"/>
    <w:lvl w:ilvl="0" w:tplc="E1285BD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59D17D6"/>
    <w:multiLevelType w:val="multilevel"/>
    <w:tmpl w:val="34448044"/>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36452436"/>
    <w:multiLevelType w:val="multilevel"/>
    <w:tmpl w:val="C7F24D24"/>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38630013"/>
    <w:multiLevelType w:val="multilevel"/>
    <w:tmpl w:val="0C7441DA"/>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427012EF"/>
    <w:multiLevelType w:val="multilevel"/>
    <w:tmpl w:val="074C2E3E"/>
    <w:lvl w:ilvl="0">
      <w:start w:val="1"/>
      <w:numFmt w:val="decimal"/>
      <w:lvlText w:val="Section %1."/>
      <w:lvlJc w:val="left"/>
      <w:pPr>
        <w:ind w:left="360" w:hanging="360"/>
      </w:pPr>
    </w:lvl>
    <w:lvl w:ilvl="1">
      <w:start w:val="1"/>
      <w:numFmt w:val="lowerLetter"/>
      <w:lvlText w:val="(%2)"/>
      <w:lvlJc w:val="left"/>
      <w:pPr>
        <w:ind w:left="1080" w:hanging="360"/>
      </w:pPr>
      <w:rPr>
        <w:rFonts w:hint="default"/>
      </w:rPr>
    </w:lvl>
    <w:lvl w:ilvl="2">
      <w:start w:val="1"/>
      <w:numFmt w:val="lowerLetter"/>
      <w:lvlText w:val="%3."/>
      <w:lvlJc w:val="left"/>
      <w:pPr>
        <w:ind w:left="2160" w:hanging="720"/>
      </w:pPr>
    </w:lvl>
    <w:lvl w:ilvl="3">
      <w:start w:val="1"/>
      <w:numFmt w:val="lowerRoman"/>
      <w:lvlText w:val="%4."/>
      <w:lvlJc w:val="left"/>
      <w:pPr>
        <w:ind w:left="2880" w:hanging="720"/>
      </w:pPr>
      <w:rPr>
        <w:b w:val="0"/>
      </w:rPr>
    </w:lvl>
    <w:lvl w:ilvl="4">
      <w:start w:val="1"/>
      <w:numFmt w:val="decimal"/>
      <w:lvlText w:val="%5."/>
      <w:lvlJc w:val="left"/>
      <w:pPr>
        <w:ind w:left="3600" w:hanging="720"/>
      </w:pPr>
    </w:lvl>
    <w:lvl w:ilvl="5">
      <w:start w:val="1"/>
      <w:numFmt w:val="decimal"/>
      <w:lvlText w:val="%5.%6"/>
      <w:lvlJc w:val="left"/>
      <w:pPr>
        <w:ind w:left="4320" w:hanging="720"/>
      </w:pPr>
    </w:lvl>
    <w:lvl w:ilvl="6">
      <w:start w:val="1"/>
      <w:numFmt w:val="lowerLetter"/>
      <w:lvlText w:val="%7."/>
      <w:lvlJc w:val="left"/>
      <w:pPr>
        <w:ind w:left="5040" w:hanging="720"/>
      </w:pPr>
    </w:lvl>
    <w:lvl w:ilvl="7">
      <w:start w:val="1"/>
      <w:numFmt w:val="lowerRoman"/>
      <w:lvlText w:val="%8."/>
      <w:lvlJc w:val="left"/>
      <w:pPr>
        <w:ind w:left="5760" w:hanging="720"/>
      </w:pPr>
    </w:lvl>
    <w:lvl w:ilvl="8">
      <w:start w:val="1"/>
      <w:numFmt w:val="decimal"/>
      <w:lvlText w:val="%9."/>
      <w:lvlJc w:val="left"/>
      <w:pPr>
        <w:ind w:left="6480" w:hanging="720"/>
      </w:pPr>
    </w:lvl>
  </w:abstractNum>
  <w:abstractNum w:abstractNumId="16" w15:restartNumberingAfterBreak="0">
    <w:nsid w:val="43A0208D"/>
    <w:multiLevelType w:val="multilevel"/>
    <w:tmpl w:val="F04883C8"/>
    <w:lvl w:ilvl="0">
      <w:start w:val="1"/>
      <w:numFmt w:val="lowerLetter"/>
      <w:pStyle w:val="Heading1"/>
      <w:lvlText w:val="(%1)"/>
      <w:lvlJc w:val="left"/>
      <w:pPr>
        <w:ind w:left="2160" w:hanging="360"/>
      </w:pPr>
    </w:lvl>
    <w:lvl w:ilvl="1">
      <w:start w:val="1"/>
      <w:numFmt w:val="lowerRoman"/>
      <w:pStyle w:val="Heading2"/>
      <w:lvlText w:val="(%2)"/>
      <w:lvlJc w:val="left"/>
      <w:pPr>
        <w:ind w:left="2880" w:hanging="360"/>
      </w:pPr>
    </w:lvl>
    <w:lvl w:ilvl="2">
      <w:start w:val="1"/>
      <w:numFmt w:val="upperLetter"/>
      <w:pStyle w:val="Heading3"/>
      <w:lvlText w:val="%3."/>
      <w:lvlJc w:val="right"/>
      <w:pPr>
        <w:ind w:left="3600" w:hanging="180"/>
      </w:pPr>
    </w:lvl>
    <w:lvl w:ilvl="3">
      <w:start w:val="1"/>
      <w:numFmt w:val="decimal"/>
      <w:pStyle w:val="Heading4"/>
      <w:lvlText w:val="%4."/>
      <w:lvlJc w:val="left"/>
      <w:pPr>
        <w:ind w:left="4320" w:hanging="360"/>
      </w:pPr>
    </w:lvl>
    <w:lvl w:ilvl="4">
      <w:start w:val="1"/>
      <w:numFmt w:val="lowerLetter"/>
      <w:pStyle w:val="Heading5"/>
      <w:lvlText w:val="%5."/>
      <w:lvlJc w:val="left"/>
      <w:pPr>
        <w:ind w:left="5040" w:hanging="360"/>
      </w:pPr>
    </w:lvl>
    <w:lvl w:ilvl="5">
      <w:start w:val="1"/>
      <w:numFmt w:val="lowerRoman"/>
      <w:pStyle w:val="Heading6"/>
      <w:lvlText w:val="%6."/>
      <w:lvlJc w:val="right"/>
      <w:pPr>
        <w:ind w:left="5760" w:hanging="180"/>
      </w:pPr>
    </w:lvl>
    <w:lvl w:ilvl="6">
      <w:start w:val="1"/>
      <w:numFmt w:val="decimal"/>
      <w:pStyle w:val="Heading7"/>
      <w:lvlText w:val="%7."/>
      <w:lvlJc w:val="left"/>
      <w:pPr>
        <w:ind w:left="6480" w:hanging="360"/>
      </w:pPr>
    </w:lvl>
    <w:lvl w:ilvl="7">
      <w:start w:val="1"/>
      <w:numFmt w:val="lowerLetter"/>
      <w:pStyle w:val="Heading8"/>
      <w:lvlText w:val="%8."/>
      <w:lvlJc w:val="left"/>
      <w:pPr>
        <w:ind w:left="7200" w:hanging="360"/>
      </w:pPr>
    </w:lvl>
    <w:lvl w:ilvl="8">
      <w:start w:val="1"/>
      <w:numFmt w:val="lowerRoman"/>
      <w:pStyle w:val="Heading9"/>
      <w:lvlText w:val="%9."/>
      <w:lvlJc w:val="right"/>
      <w:pPr>
        <w:ind w:left="7920" w:hanging="180"/>
      </w:pPr>
    </w:lvl>
  </w:abstractNum>
  <w:abstractNum w:abstractNumId="17" w15:restartNumberingAfterBreak="0">
    <w:nsid w:val="46753723"/>
    <w:multiLevelType w:val="multilevel"/>
    <w:tmpl w:val="15F22E0C"/>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4CBB614A"/>
    <w:multiLevelType w:val="multilevel"/>
    <w:tmpl w:val="4BAEA478"/>
    <w:lvl w:ilvl="0">
      <w:start w:val="1"/>
      <w:numFmt w:val="lowerLetter"/>
      <w:pStyle w:val="ListParagraph4CtrlAlt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576C19CB"/>
    <w:multiLevelType w:val="multilevel"/>
    <w:tmpl w:val="5762B5EA"/>
    <w:lvl w:ilvl="0">
      <w:start w:val="1"/>
      <w:numFmt w:val="lowerLetter"/>
      <w:pStyle w:val="ListNumb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5D1079A0"/>
    <w:multiLevelType w:val="multilevel"/>
    <w:tmpl w:val="946C6B78"/>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67D1153F"/>
    <w:multiLevelType w:val="multilevel"/>
    <w:tmpl w:val="7C1842E2"/>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6CF950B6"/>
    <w:multiLevelType w:val="multilevel"/>
    <w:tmpl w:val="20CA4484"/>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15:restartNumberingAfterBreak="0">
    <w:nsid w:val="704E2E58"/>
    <w:multiLevelType w:val="hybridMultilevel"/>
    <w:tmpl w:val="3EF000B2"/>
    <w:lvl w:ilvl="0" w:tplc="E1285BD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2365B23"/>
    <w:multiLevelType w:val="multilevel"/>
    <w:tmpl w:val="2D42C43A"/>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75A03B52"/>
    <w:multiLevelType w:val="multilevel"/>
    <w:tmpl w:val="10AE66EA"/>
    <w:lvl w:ilvl="0">
      <w:start w:val="1"/>
      <w:numFmt w:val="lowerLetter"/>
      <w:pStyle w:val="ListNumber5"/>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765A2CB8"/>
    <w:multiLevelType w:val="multilevel"/>
    <w:tmpl w:val="AB849670"/>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78CA3E3C"/>
    <w:multiLevelType w:val="multilevel"/>
    <w:tmpl w:val="74542FD0"/>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 w15:restartNumberingAfterBreak="0">
    <w:nsid w:val="79450BB4"/>
    <w:multiLevelType w:val="multilevel"/>
    <w:tmpl w:val="456A6376"/>
    <w:lvl w:ilvl="0">
      <w:start w:val="1"/>
      <w:numFmt w:val="lowerLetter"/>
      <w:pStyle w:val="ListNumber3"/>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7AEC7718"/>
    <w:multiLevelType w:val="multilevel"/>
    <w:tmpl w:val="854E7116"/>
    <w:lvl w:ilvl="0">
      <w:start w:val="1"/>
      <w:numFmt w:val="decimal"/>
      <w:pStyle w:val="AltListCtrlAltShift1"/>
      <w:lvlText w:val="Section %1."/>
      <w:lvlJc w:val="left"/>
      <w:pPr>
        <w:ind w:left="360" w:hanging="360"/>
      </w:pPr>
    </w:lvl>
    <w:lvl w:ilvl="1">
      <w:start w:val="1"/>
      <w:numFmt w:val="decimal"/>
      <w:pStyle w:val="AltList2CtrlAltShift2"/>
      <w:lvlText w:val="%1.%2"/>
      <w:lvlJc w:val="left"/>
      <w:pPr>
        <w:ind w:left="1440" w:hanging="720"/>
      </w:pPr>
      <w:rPr>
        <w:b w:val="0"/>
        <w:bCs w:val="0"/>
      </w:rPr>
    </w:lvl>
    <w:lvl w:ilvl="2">
      <w:start w:val="1"/>
      <w:numFmt w:val="lowerLetter"/>
      <w:pStyle w:val="AltList3CtrlAltShift3"/>
      <w:lvlText w:val="%3."/>
      <w:lvlJc w:val="left"/>
      <w:pPr>
        <w:ind w:left="2160" w:hanging="720"/>
      </w:pPr>
    </w:lvl>
    <w:lvl w:ilvl="3">
      <w:start w:val="1"/>
      <w:numFmt w:val="lowerRoman"/>
      <w:pStyle w:val="AltList4CtrlAltShift4"/>
      <w:lvlText w:val="%4."/>
      <w:lvlJc w:val="left"/>
      <w:pPr>
        <w:ind w:left="2880" w:hanging="720"/>
      </w:pPr>
      <w:rPr>
        <w:b w:val="0"/>
      </w:rPr>
    </w:lvl>
    <w:lvl w:ilvl="4">
      <w:start w:val="1"/>
      <w:numFmt w:val="decimal"/>
      <w:lvlText w:val="%5."/>
      <w:lvlJc w:val="left"/>
      <w:pPr>
        <w:ind w:left="3600" w:hanging="720"/>
      </w:pPr>
    </w:lvl>
    <w:lvl w:ilvl="5">
      <w:start w:val="1"/>
      <w:numFmt w:val="decimal"/>
      <w:lvlText w:val="%5.%6"/>
      <w:lvlJc w:val="left"/>
      <w:pPr>
        <w:ind w:left="4320" w:hanging="720"/>
      </w:pPr>
    </w:lvl>
    <w:lvl w:ilvl="6">
      <w:start w:val="1"/>
      <w:numFmt w:val="lowerLetter"/>
      <w:lvlText w:val="%7."/>
      <w:lvlJc w:val="left"/>
      <w:pPr>
        <w:ind w:left="5040" w:hanging="720"/>
      </w:pPr>
    </w:lvl>
    <w:lvl w:ilvl="7">
      <w:start w:val="1"/>
      <w:numFmt w:val="lowerRoman"/>
      <w:lvlText w:val="%8."/>
      <w:lvlJc w:val="left"/>
      <w:pPr>
        <w:ind w:left="5760" w:hanging="720"/>
      </w:pPr>
    </w:lvl>
    <w:lvl w:ilvl="8">
      <w:start w:val="1"/>
      <w:numFmt w:val="decimal"/>
      <w:lvlText w:val="%9."/>
      <w:lvlJc w:val="left"/>
      <w:pPr>
        <w:ind w:left="6480" w:hanging="720"/>
      </w:pPr>
    </w:lvl>
  </w:abstractNum>
  <w:abstractNum w:abstractNumId="30" w15:restartNumberingAfterBreak="0">
    <w:nsid w:val="7AF84C14"/>
    <w:multiLevelType w:val="multilevel"/>
    <w:tmpl w:val="AF0A8E4A"/>
    <w:lvl w:ilvl="0">
      <w:start w:val="1"/>
      <w:numFmt w:val="lowerLetter"/>
      <w:lvlText w:val="(%1)"/>
      <w:lvlJc w:val="left"/>
      <w:pPr>
        <w:ind w:left="2160" w:hanging="360"/>
      </w:pPr>
    </w:lvl>
    <w:lvl w:ilvl="1">
      <w:start w:val="1"/>
      <w:numFmt w:val="lowerRoman"/>
      <w:lvlText w:val="(%2)"/>
      <w:lvlJc w:val="left"/>
      <w:pPr>
        <w:ind w:left="2880" w:hanging="360"/>
      </w:pPr>
    </w:lvl>
    <w:lvl w:ilvl="2">
      <w:start w:val="1"/>
      <w:numFmt w:val="upperLetter"/>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16cid:durableId="2061321991">
    <w:abstractNumId w:val="29"/>
  </w:num>
  <w:num w:numId="2" w16cid:durableId="521749497">
    <w:abstractNumId w:val="8"/>
  </w:num>
  <w:num w:numId="3" w16cid:durableId="365571581">
    <w:abstractNumId w:val="1"/>
  </w:num>
  <w:num w:numId="4" w16cid:durableId="1225068999">
    <w:abstractNumId w:val="2"/>
  </w:num>
  <w:num w:numId="5" w16cid:durableId="2066103675">
    <w:abstractNumId w:val="19"/>
  </w:num>
  <w:num w:numId="6" w16cid:durableId="2098861432">
    <w:abstractNumId w:val="0"/>
  </w:num>
  <w:num w:numId="7" w16cid:durableId="1314212852">
    <w:abstractNumId w:val="28"/>
  </w:num>
  <w:num w:numId="8" w16cid:durableId="1613246723">
    <w:abstractNumId w:val="4"/>
  </w:num>
  <w:num w:numId="9" w16cid:durableId="1408452850">
    <w:abstractNumId w:val="25"/>
  </w:num>
  <w:num w:numId="10" w16cid:durableId="1918588091">
    <w:abstractNumId w:val="16"/>
  </w:num>
  <w:num w:numId="11" w16cid:durableId="353390150">
    <w:abstractNumId w:val="17"/>
  </w:num>
  <w:num w:numId="12" w16cid:durableId="731274118">
    <w:abstractNumId w:val="7"/>
  </w:num>
  <w:num w:numId="13" w16cid:durableId="743261214">
    <w:abstractNumId w:val="10"/>
  </w:num>
  <w:num w:numId="14" w16cid:durableId="821510398">
    <w:abstractNumId w:val="24"/>
  </w:num>
  <w:num w:numId="15" w16cid:durableId="464323007">
    <w:abstractNumId w:val="18"/>
  </w:num>
  <w:num w:numId="16" w16cid:durableId="722600551">
    <w:abstractNumId w:val="26"/>
  </w:num>
  <w:num w:numId="17" w16cid:durableId="1452750395">
    <w:abstractNumId w:val="14"/>
  </w:num>
  <w:num w:numId="18" w16cid:durableId="1868373844">
    <w:abstractNumId w:val="21"/>
  </w:num>
  <w:num w:numId="19" w16cid:durableId="1520199319">
    <w:abstractNumId w:val="13"/>
  </w:num>
  <w:num w:numId="20" w16cid:durableId="1757751575">
    <w:abstractNumId w:val="27"/>
  </w:num>
  <w:num w:numId="21" w16cid:durableId="501437598">
    <w:abstractNumId w:val="20"/>
  </w:num>
  <w:num w:numId="22" w16cid:durableId="1009870615">
    <w:abstractNumId w:val="3"/>
  </w:num>
  <w:num w:numId="23" w16cid:durableId="471992401">
    <w:abstractNumId w:val="22"/>
  </w:num>
  <w:num w:numId="24" w16cid:durableId="299959941">
    <w:abstractNumId w:val="12"/>
  </w:num>
  <w:num w:numId="25" w16cid:durableId="1156411587">
    <w:abstractNumId w:val="6"/>
  </w:num>
  <w:num w:numId="26" w16cid:durableId="1274632626">
    <w:abstractNumId w:val="5"/>
  </w:num>
  <w:num w:numId="27" w16cid:durableId="26298578">
    <w:abstractNumId w:val="30"/>
  </w:num>
  <w:num w:numId="28" w16cid:durableId="124809810">
    <w:abstractNumId w:val="15"/>
  </w:num>
  <w:num w:numId="29" w16cid:durableId="862592866">
    <w:abstractNumId w:val="9"/>
  </w:num>
  <w:num w:numId="30" w16cid:durableId="90705591">
    <w:abstractNumId w:val="11"/>
  </w:num>
  <w:num w:numId="31" w16cid:durableId="21292799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175"/>
    <w:rsid w:val="00005930"/>
    <w:rsid w:val="000067E1"/>
    <w:rsid w:val="00014EE9"/>
    <w:rsid w:val="0002462F"/>
    <w:rsid w:val="00045E30"/>
    <w:rsid w:val="0005040E"/>
    <w:rsid w:val="00086AB7"/>
    <w:rsid w:val="00096F91"/>
    <w:rsid w:val="000A0031"/>
    <w:rsid w:val="000E294C"/>
    <w:rsid w:val="00102747"/>
    <w:rsid w:val="00131E89"/>
    <w:rsid w:val="00141355"/>
    <w:rsid w:val="00171E2E"/>
    <w:rsid w:val="00192122"/>
    <w:rsid w:val="0019755F"/>
    <w:rsid w:val="001B3D13"/>
    <w:rsid w:val="001C64BC"/>
    <w:rsid w:val="001E5A1D"/>
    <w:rsid w:val="00207FB1"/>
    <w:rsid w:val="002231C6"/>
    <w:rsid w:val="00233437"/>
    <w:rsid w:val="002937C4"/>
    <w:rsid w:val="002B2ED9"/>
    <w:rsid w:val="002C4FC5"/>
    <w:rsid w:val="002D0E2B"/>
    <w:rsid w:val="00313212"/>
    <w:rsid w:val="0032112E"/>
    <w:rsid w:val="00322E12"/>
    <w:rsid w:val="00367FBA"/>
    <w:rsid w:val="003B355C"/>
    <w:rsid w:val="003B75FF"/>
    <w:rsid w:val="003E2434"/>
    <w:rsid w:val="003E6648"/>
    <w:rsid w:val="00416962"/>
    <w:rsid w:val="004274A3"/>
    <w:rsid w:val="004332B3"/>
    <w:rsid w:val="004363EE"/>
    <w:rsid w:val="00453513"/>
    <w:rsid w:val="004A344C"/>
    <w:rsid w:val="004A34BD"/>
    <w:rsid w:val="004B3722"/>
    <w:rsid w:val="004C4A9B"/>
    <w:rsid w:val="004D2B84"/>
    <w:rsid w:val="004D6AF2"/>
    <w:rsid w:val="004E6BD1"/>
    <w:rsid w:val="00501C12"/>
    <w:rsid w:val="00542674"/>
    <w:rsid w:val="00590BBF"/>
    <w:rsid w:val="00593308"/>
    <w:rsid w:val="005955EE"/>
    <w:rsid w:val="005A6C3A"/>
    <w:rsid w:val="005C3B13"/>
    <w:rsid w:val="005D30B2"/>
    <w:rsid w:val="005D63F1"/>
    <w:rsid w:val="005E5D4B"/>
    <w:rsid w:val="006435C6"/>
    <w:rsid w:val="00667AC1"/>
    <w:rsid w:val="006767A2"/>
    <w:rsid w:val="0069643C"/>
    <w:rsid w:val="0069749A"/>
    <w:rsid w:val="006D5AF7"/>
    <w:rsid w:val="006D5C4F"/>
    <w:rsid w:val="006F7C3E"/>
    <w:rsid w:val="00794461"/>
    <w:rsid w:val="007A10E0"/>
    <w:rsid w:val="007B71BE"/>
    <w:rsid w:val="00802886"/>
    <w:rsid w:val="008120CB"/>
    <w:rsid w:val="008258D7"/>
    <w:rsid w:val="0084638F"/>
    <w:rsid w:val="00856B25"/>
    <w:rsid w:val="00883D45"/>
    <w:rsid w:val="0088547A"/>
    <w:rsid w:val="00885B46"/>
    <w:rsid w:val="008B699B"/>
    <w:rsid w:val="008C1436"/>
    <w:rsid w:val="00974175"/>
    <w:rsid w:val="009C05E1"/>
    <w:rsid w:val="009C3CD8"/>
    <w:rsid w:val="009F35AA"/>
    <w:rsid w:val="00A40E9E"/>
    <w:rsid w:val="00A44FFF"/>
    <w:rsid w:val="00A56CA7"/>
    <w:rsid w:val="00A80487"/>
    <w:rsid w:val="00A81F0D"/>
    <w:rsid w:val="00AE3190"/>
    <w:rsid w:val="00B01698"/>
    <w:rsid w:val="00B04339"/>
    <w:rsid w:val="00B06676"/>
    <w:rsid w:val="00B14FF7"/>
    <w:rsid w:val="00B162B8"/>
    <w:rsid w:val="00B67691"/>
    <w:rsid w:val="00C2023E"/>
    <w:rsid w:val="00C26FE4"/>
    <w:rsid w:val="00C34127"/>
    <w:rsid w:val="00CD5852"/>
    <w:rsid w:val="00CD7926"/>
    <w:rsid w:val="00CE4254"/>
    <w:rsid w:val="00CF3554"/>
    <w:rsid w:val="00D11ACA"/>
    <w:rsid w:val="00D1288C"/>
    <w:rsid w:val="00D34448"/>
    <w:rsid w:val="00D61925"/>
    <w:rsid w:val="00D8484E"/>
    <w:rsid w:val="00DA49E4"/>
    <w:rsid w:val="00DC6AF9"/>
    <w:rsid w:val="00DD0CEF"/>
    <w:rsid w:val="00DD32BF"/>
    <w:rsid w:val="00E063F1"/>
    <w:rsid w:val="00E42D94"/>
    <w:rsid w:val="00E47272"/>
    <w:rsid w:val="00E52533"/>
    <w:rsid w:val="00E53701"/>
    <w:rsid w:val="00EE336A"/>
    <w:rsid w:val="00EE64B8"/>
    <w:rsid w:val="00EF217B"/>
    <w:rsid w:val="00F43E1E"/>
    <w:rsid w:val="00F61A72"/>
    <w:rsid w:val="00F6517D"/>
    <w:rsid w:val="00F81B61"/>
    <w:rsid w:val="00F8671C"/>
    <w:rsid w:val="00FB15E9"/>
    <w:rsid w:val="00FF0A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7CC404"/>
  <w15:docId w15:val="{5024970D-00B5-4796-867E-7D3A8D7E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trl+Alt+N)"/>
    <w:qFormat/>
    <w:rsid w:val="00E063F1"/>
    <w:rPr>
      <w:kern w:val="2"/>
    </w:rPr>
  </w:style>
  <w:style w:type="paragraph" w:styleId="Heading1">
    <w:name w:val="heading 1"/>
    <w:aliases w:val="Heading 1 (Ctrl+Alt+1)"/>
    <w:basedOn w:val="Normal"/>
    <w:next w:val="Normal2CtrlAltM"/>
    <w:link w:val="Heading1Char"/>
    <w:uiPriority w:val="9"/>
    <w:qFormat/>
    <w:rsid w:val="00716E2E"/>
    <w:pPr>
      <w:keepNext/>
      <w:numPr>
        <w:numId w:val="10"/>
      </w:numPr>
      <w:spacing w:after="120"/>
      <w:outlineLvl w:val="0"/>
    </w:pPr>
    <w:rPr>
      <w:rFonts w:eastAsiaTheme="majorEastAsia" w:cstheme="majorBidi"/>
      <w:b/>
      <w:bCs/>
      <w:szCs w:val="28"/>
    </w:rPr>
  </w:style>
  <w:style w:type="paragraph" w:styleId="Heading2">
    <w:name w:val="heading 2"/>
    <w:aliases w:val="Heading 2 (Ctrl+Alt+2)"/>
    <w:basedOn w:val="Normal"/>
    <w:next w:val="Normal3CtrlAlt"/>
    <w:link w:val="Heading2Char"/>
    <w:uiPriority w:val="9"/>
    <w:unhideWhenUsed/>
    <w:qFormat/>
    <w:rsid w:val="00C3280A"/>
    <w:pPr>
      <w:keepNext/>
      <w:numPr>
        <w:ilvl w:val="1"/>
        <w:numId w:val="10"/>
      </w:numPr>
      <w:spacing w:after="120"/>
      <w:outlineLvl w:val="1"/>
    </w:pPr>
    <w:rPr>
      <w:rFonts w:eastAsiaTheme="majorEastAsia" w:cstheme="majorBidi"/>
      <w:b/>
      <w:bCs/>
      <w:szCs w:val="26"/>
    </w:rPr>
  </w:style>
  <w:style w:type="paragraph" w:styleId="Heading3">
    <w:name w:val="heading 3"/>
    <w:aliases w:val="Heading 3 (Ctrl+Alt+3)"/>
    <w:basedOn w:val="Normal"/>
    <w:next w:val="Normal4CtrlAlt"/>
    <w:link w:val="Heading3Char"/>
    <w:uiPriority w:val="9"/>
    <w:semiHidden/>
    <w:unhideWhenUsed/>
    <w:qFormat/>
    <w:rsid w:val="00C3280A"/>
    <w:pPr>
      <w:keepNext/>
      <w:numPr>
        <w:ilvl w:val="2"/>
        <w:numId w:val="10"/>
      </w:numPr>
      <w:spacing w:after="120"/>
      <w:outlineLvl w:val="2"/>
    </w:pPr>
    <w:rPr>
      <w:rFonts w:eastAsiaTheme="majorEastAsia" w:cstheme="majorBidi"/>
      <w:b/>
      <w:bCs/>
    </w:rPr>
  </w:style>
  <w:style w:type="paragraph" w:styleId="Heading4">
    <w:name w:val="heading 4"/>
    <w:aliases w:val="Heading 4 (Ctrl+Alt+4)"/>
    <w:basedOn w:val="Normal"/>
    <w:next w:val="Normal5CtrlAlt"/>
    <w:link w:val="Heading4Char"/>
    <w:uiPriority w:val="9"/>
    <w:semiHidden/>
    <w:unhideWhenUsed/>
    <w:qFormat/>
    <w:rsid w:val="00C3280A"/>
    <w:pPr>
      <w:keepNext/>
      <w:keepLines/>
      <w:numPr>
        <w:ilvl w:val="3"/>
        <w:numId w:val="10"/>
      </w:numPr>
      <w:spacing w:after="120"/>
      <w:outlineLvl w:val="3"/>
    </w:pPr>
    <w:rPr>
      <w:rFonts w:eastAsiaTheme="majorEastAsia" w:cstheme="majorBidi"/>
      <w:b/>
      <w:bCs/>
      <w:iCs/>
      <w:kern w:val="0"/>
      <w:szCs w:val="22"/>
    </w:rPr>
  </w:style>
  <w:style w:type="paragraph" w:styleId="Heading5">
    <w:name w:val="heading 5"/>
    <w:aliases w:val="Heading 5 (Ctrl+Alt+5)"/>
    <w:basedOn w:val="Normal"/>
    <w:link w:val="Heading5Char"/>
    <w:uiPriority w:val="9"/>
    <w:semiHidden/>
    <w:unhideWhenUsed/>
    <w:qFormat/>
    <w:rsid w:val="00C3280A"/>
    <w:pPr>
      <w:keepNext/>
      <w:numPr>
        <w:ilvl w:val="4"/>
        <w:numId w:val="10"/>
      </w:numPr>
      <w:spacing w:after="120"/>
      <w:outlineLvl w:val="4"/>
    </w:pPr>
    <w:rPr>
      <w:rFonts w:eastAsiaTheme="majorEastAsia" w:cstheme="majorBidi"/>
      <w:b/>
    </w:rPr>
  </w:style>
  <w:style w:type="paragraph" w:styleId="Heading6">
    <w:name w:val="heading 6"/>
    <w:aliases w:val="Heading 6 (Ctrl+Alt+6)"/>
    <w:basedOn w:val="Normal"/>
    <w:link w:val="Heading6Char"/>
    <w:uiPriority w:val="9"/>
    <w:semiHidden/>
    <w:unhideWhenUsed/>
    <w:qFormat/>
    <w:rsid w:val="00C3280A"/>
    <w:pPr>
      <w:keepNext/>
      <w:numPr>
        <w:ilvl w:val="5"/>
        <w:numId w:val="10"/>
      </w:numPr>
      <w:spacing w:after="120"/>
      <w:outlineLvl w:val="5"/>
    </w:pPr>
    <w:rPr>
      <w:rFonts w:eastAsiaTheme="majorEastAsia" w:cstheme="majorBidi"/>
      <w:b/>
      <w:iCs/>
    </w:rPr>
  </w:style>
  <w:style w:type="paragraph" w:styleId="Heading7">
    <w:name w:val="heading 7"/>
    <w:aliases w:val="Heading 7 (Ctrl+Alt+7)"/>
    <w:basedOn w:val="Normal"/>
    <w:link w:val="Heading7Char"/>
    <w:uiPriority w:val="9"/>
    <w:semiHidden/>
    <w:unhideWhenUsed/>
    <w:qFormat/>
    <w:rsid w:val="00C3280A"/>
    <w:pPr>
      <w:keepNext/>
      <w:numPr>
        <w:ilvl w:val="6"/>
        <w:numId w:val="10"/>
      </w:numPr>
      <w:spacing w:after="120"/>
      <w:outlineLvl w:val="6"/>
    </w:pPr>
    <w:rPr>
      <w:rFonts w:eastAsiaTheme="majorEastAsia" w:cstheme="majorBidi"/>
      <w:b/>
      <w:iCs/>
    </w:rPr>
  </w:style>
  <w:style w:type="paragraph" w:styleId="Heading8">
    <w:name w:val="heading 8"/>
    <w:aliases w:val="Heading 8 (Ctrl+Alt+8)"/>
    <w:basedOn w:val="Normal"/>
    <w:link w:val="Heading8Char"/>
    <w:uiPriority w:val="9"/>
    <w:semiHidden/>
    <w:unhideWhenUsed/>
    <w:qFormat/>
    <w:rsid w:val="00C3280A"/>
    <w:pPr>
      <w:keepNext/>
      <w:numPr>
        <w:ilvl w:val="7"/>
        <w:numId w:val="10"/>
      </w:numPr>
      <w:spacing w:after="120"/>
      <w:outlineLvl w:val="7"/>
    </w:pPr>
    <w:rPr>
      <w:rFonts w:eastAsiaTheme="majorEastAsia" w:cstheme="majorBidi"/>
      <w:b/>
      <w:szCs w:val="20"/>
    </w:rPr>
  </w:style>
  <w:style w:type="paragraph" w:styleId="Heading9">
    <w:name w:val="heading 9"/>
    <w:aliases w:val="Heading 9 (Ctrl+Alt+9)"/>
    <w:basedOn w:val="Normal"/>
    <w:link w:val="Heading9Char"/>
    <w:uiPriority w:val="9"/>
    <w:semiHidden/>
    <w:unhideWhenUsed/>
    <w:qFormat/>
    <w:rsid w:val="00C3280A"/>
    <w:pPr>
      <w:keepNext/>
      <w:numPr>
        <w:ilvl w:val="8"/>
        <w:numId w:val="10"/>
      </w:numPr>
      <w:spacing w:after="120"/>
      <w:outlineLvl w:val="8"/>
    </w:pPr>
    <w:rPr>
      <w:rFonts w:eastAsiaTheme="majorEastAsia" w:cstheme="majorBidi"/>
      <w:b/>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Title (Alt+Shift+T)"/>
    <w:basedOn w:val="Normal"/>
    <w:next w:val="Normal"/>
    <w:link w:val="TitleChar"/>
    <w:uiPriority w:val="10"/>
    <w:qFormat/>
    <w:rsid w:val="00C3280A"/>
    <w:pPr>
      <w:keepNext/>
      <w:spacing w:after="120"/>
      <w:jc w:val="center"/>
    </w:pPr>
    <w:rPr>
      <w:rFonts w:eastAsiaTheme="majorEastAsia" w:cstheme="majorBidi"/>
      <w:b/>
      <w:color w:val="000000" w:themeColor="text1"/>
      <w:szCs w:val="52"/>
    </w:rPr>
  </w:style>
  <w:style w:type="paragraph" w:customStyle="1" w:styleId="AltListCtrlAltShift1">
    <w:name w:val="Alt List (Ctrl+Alt+Shift+1)"/>
    <w:basedOn w:val="Normal"/>
    <w:uiPriority w:val="33"/>
    <w:qFormat/>
    <w:rsid w:val="00C3280A"/>
    <w:pPr>
      <w:numPr>
        <w:numId w:val="1"/>
      </w:numPr>
    </w:pPr>
  </w:style>
  <w:style w:type="paragraph" w:customStyle="1" w:styleId="AltList2CtrlAltShift2">
    <w:name w:val="Alt List 2 (Ctrl+Alt+Shift+2)"/>
    <w:basedOn w:val="AltListCtrlAltShift1"/>
    <w:uiPriority w:val="33"/>
    <w:qFormat/>
    <w:rsid w:val="00C3280A"/>
    <w:pPr>
      <w:numPr>
        <w:ilvl w:val="1"/>
      </w:numPr>
    </w:pPr>
  </w:style>
  <w:style w:type="paragraph" w:customStyle="1" w:styleId="AltList3CtrlAltShift3">
    <w:name w:val="Alt List 3 (Ctrl+Alt+Shift+3)"/>
    <w:basedOn w:val="AltListCtrlAltShift1"/>
    <w:uiPriority w:val="33"/>
    <w:qFormat/>
    <w:rsid w:val="00C3280A"/>
    <w:pPr>
      <w:numPr>
        <w:ilvl w:val="2"/>
      </w:numPr>
    </w:pPr>
  </w:style>
  <w:style w:type="paragraph" w:customStyle="1" w:styleId="AltList4CtrlAltShift4">
    <w:name w:val="Alt List 4 (Ctrl+Alt+Shift+4)"/>
    <w:basedOn w:val="AltListCtrlAltShift1"/>
    <w:uiPriority w:val="33"/>
    <w:qFormat/>
    <w:rsid w:val="00C3280A"/>
    <w:pPr>
      <w:numPr>
        <w:ilvl w:val="3"/>
      </w:numPr>
    </w:pPr>
  </w:style>
  <w:style w:type="character" w:customStyle="1" w:styleId="Heading1Char">
    <w:name w:val="Heading 1 Char"/>
    <w:aliases w:val="Heading 1 (Ctrl+Alt+1) Char"/>
    <w:basedOn w:val="DefaultParagraphFont"/>
    <w:link w:val="Heading1"/>
    <w:uiPriority w:val="9"/>
    <w:rsid w:val="00716E2E"/>
    <w:rPr>
      <w:rFonts w:eastAsiaTheme="majorEastAsia" w:cstheme="majorBidi"/>
      <w:b/>
      <w:bCs/>
      <w:kern w:val="2"/>
      <w:szCs w:val="28"/>
    </w:rPr>
  </w:style>
  <w:style w:type="character" w:customStyle="1" w:styleId="Heading2Char">
    <w:name w:val="Heading 2 Char"/>
    <w:aliases w:val="Heading 2 (Ctrl+Alt+2) Char"/>
    <w:basedOn w:val="DefaultParagraphFont"/>
    <w:link w:val="Heading2"/>
    <w:uiPriority w:val="9"/>
    <w:rsid w:val="00C3280A"/>
    <w:rPr>
      <w:rFonts w:eastAsiaTheme="majorEastAsia" w:cstheme="majorBidi"/>
      <w:b/>
      <w:bCs/>
      <w:kern w:val="2"/>
      <w:szCs w:val="26"/>
    </w:rPr>
  </w:style>
  <w:style w:type="character" w:customStyle="1" w:styleId="Heading3Char">
    <w:name w:val="Heading 3 Char"/>
    <w:aliases w:val="Heading 3 (Ctrl+Alt+3) Char"/>
    <w:basedOn w:val="DefaultParagraphFont"/>
    <w:link w:val="Heading3"/>
    <w:uiPriority w:val="9"/>
    <w:rsid w:val="00C3280A"/>
    <w:rPr>
      <w:rFonts w:eastAsiaTheme="majorEastAsia" w:cstheme="majorBidi"/>
      <w:b/>
      <w:bCs/>
      <w:kern w:val="2"/>
    </w:rPr>
  </w:style>
  <w:style w:type="character" w:customStyle="1" w:styleId="Heading4Char">
    <w:name w:val="Heading 4 Char"/>
    <w:aliases w:val="Heading 4 (Ctrl+Alt+4) Char"/>
    <w:basedOn w:val="DefaultParagraphFont"/>
    <w:link w:val="Heading4"/>
    <w:uiPriority w:val="9"/>
    <w:rsid w:val="0093185A"/>
    <w:rPr>
      <w:rFonts w:eastAsiaTheme="majorEastAsia" w:cstheme="majorBidi"/>
      <w:b/>
      <w:bCs/>
      <w:iCs/>
      <w:szCs w:val="22"/>
    </w:rPr>
  </w:style>
  <w:style w:type="character" w:customStyle="1" w:styleId="Heading5Char">
    <w:name w:val="Heading 5 Char"/>
    <w:aliases w:val="Heading 5 (Ctrl+Alt+5) Char"/>
    <w:basedOn w:val="DefaultParagraphFont"/>
    <w:link w:val="Heading5"/>
    <w:uiPriority w:val="9"/>
    <w:rsid w:val="00C3280A"/>
    <w:rPr>
      <w:rFonts w:eastAsiaTheme="majorEastAsia" w:cstheme="majorBidi"/>
      <w:b/>
      <w:kern w:val="2"/>
    </w:rPr>
  </w:style>
  <w:style w:type="character" w:customStyle="1" w:styleId="Heading6Char">
    <w:name w:val="Heading 6 Char"/>
    <w:aliases w:val="Heading 6 (Ctrl+Alt+6) Char"/>
    <w:basedOn w:val="DefaultParagraphFont"/>
    <w:link w:val="Heading6"/>
    <w:uiPriority w:val="9"/>
    <w:semiHidden/>
    <w:rsid w:val="00C3280A"/>
    <w:rPr>
      <w:rFonts w:eastAsiaTheme="majorEastAsia" w:cstheme="majorBidi"/>
      <w:b/>
      <w:iCs/>
      <w:kern w:val="2"/>
    </w:rPr>
  </w:style>
  <w:style w:type="character" w:customStyle="1" w:styleId="Heading7Char">
    <w:name w:val="Heading 7 Char"/>
    <w:aliases w:val="Heading 7 (Ctrl+Alt+7) Char"/>
    <w:basedOn w:val="DefaultParagraphFont"/>
    <w:link w:val="Heading7"/>
    <w:uiPriority w:val="9"/>
    <w:semiHidden/>
    <w:rsid w:val="00C3280A"/>
    <w:rPr>
      <w:rFonts w:eastAsiaTheme="majorEastAsia" w:cstheme="majorBidi"/>
      <w:b/>
      <w:iCs/>
      <w:kern w:val="2"/>
    </w:rPr>
  </w:style>
  <w:style w:type="character" w:customStyle="1" w:styleId="Heading8Char">
    <w:name w:val="Heading 8 Char"/>
    <w:aliases w:val="Heading 8 (Ctrl+Alt+8) Char"/>
    <w:basedOn w:val="DefaultParagraphFont"/>
    <w:link w:val="Heading8"/>
    <w:uiPriority w:val="9"/>
    <w:semiHidden/>
    <w:rsid w:val="00C3280A"/>
    <w:rPr>
      <w:rFonts w:eastAsiaTheme="majorEastAsia" w:cstheme="majorBidi"/>
      <w:b/>
      <w:kern w:val="2"/>
      <w:szCs w:val="20"/>
    </w:rPr>
  </w:style>
  <w:style w:type="character" w:customStyle="1" w:styleId="Heading9Char">
    <w:name w:val="Heading 9 Char"/>
    <w:aliases w:val="Heading 9 (Ctrl+Alt+9) Char"/>
    <w:basedOn w:val="DefaultParagraphFont"/>
    <w:link w:val="Heading9"/>
    <w:uiPriority w:val="9"/>
    <w:semiHidden/>
    <w:rsid w:val="00C3280A"/>
    <w:rPr>
      <w:rFonts w:eastAsiaTheme="majorEastAsia" w:cstheme="majorBidi"/>
      <w:b/>
      <w:iCs/>
      <w:kern w:val="2"/>
      <w:szCs w:val="20"/>
    </w:rPr>
  </w:style>
  <w:style w:type="numbering" w:styleId="ArticleSection">
    <w:name w:val="Outline List 3"/>
    <w:basedOn w:val="NoList"/>
    <w:uiPriority w:val="99"/>
    <w:semiHidden/>
    <w:unhideWhenUsed/>
    <w:rsid w:val="00C3280A"/>
  </w:style>
  <w:style w:type="paragraph" w:styleId="BalloonText">
    <w:name w:val="Balloon Text"/>
    <w:basedOn w:val="Normal"/>
    <w:link w:val="BalloonTextChar"/>
    <w:uiPriority w:val="99"/>
    <w:semiHidden/>
    <w:unhideWhenUsed/>
    <w:rsid w:val="00C328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80A"/>
    <w:rPr>
      <w:rFonts w:ascii="Tahoma" w:hAnsi="Tahoma" w:cs="Tahoma"/>
      <w:kern w:val="2"/>
      <w:sz w:val="16"/>
      <w:szCs w:val="16"/>
    </w:rPr>
  </w:style>
  <w:style w:type="paragraph" w:styleId="Bibliography">
    <w:name w:val="Bibliography"/>
    <w:basedOn w:val="Normal"/>
    <w:next w:val="Normal"/>
    <w:uiPriority w:val="37"/>
    <w:semiHidden/>
    <w:unhideWhenUsed/>
    <w:rsid w:val="00C3280A"/>
  </w:style>
  <w:style w:type="paragraph" w:styleId="BlockText">
    <w:name w:val="Block Text"/>
    <w:basedOn w:val="Normal"/>
    <w:uiPriority w:val="99"/>
    <w:semiHidden/>
    <w:unhideWhenUsed/>
    <w:rsid w:val="00C3280A"/>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i/>
      <w:iCs/>
    </w:rPr>
  </w:style>
  <w:style w:type="paragraph" w:styleId="BodyText">
    <w:name w:val="Body Text"/>
    <w:basedOn w:val="Normal"/>
    <w:link w:val="BodyTextChar"/>
    <w:uiPriority w:val="99"/>
    <w:semiHidden/>
    <w:unhideWhenUsed/>
    <w:rsid w:val="00C3280A"/>
    <w:pPr>
      <w:spacing w:after="120"/>
    </w:pPr>
  </w:style>
  <w:style w:type="character" w:customStyle="1" w:styleId="BodyTextChar">
    <w:name w:val="Body Text Char"/>
    <w:basedOn w:val="DefaultParagraphFont"/>
    <w:link w:val="BodyText"/>
    <w:uiPriority w:val="99"/>
    <w:semiHidden/>
    <w:rsid w:val="00C3280A"/>
    <w:rPr>
      <w:rFonts w:ascii="Garamond" w:hAnsi="Garamond"/>
      <w:kern w:val="2"/>
      <w:sz w:val="24"/>
      <w:szCs w:val="24"/>
    </w:rPr>
  </w:style>
  <w:style w:type="paragraph" w:styleId="BodyText2">
    <w:name w:val="Body Text 2"/>
    <w:basedOn w:val="Normal"/>
    <w:link w:val="BodyText2Char"/>
    <w:uiPriority w:val="99"/>
    <w:semiHidden/>
    <w:unhideWhenUsed/>
    <w:rsid w:val="00C3280A"/>
    <w:pPr>
      <w:spacing w:after="120" w:line="480" w:lineRule="auto"/>
    </w:pPr>
  </w:style>
  <w:style w:type="character" w:customStyle="1" w:styleId="BodyText2Char">
    <w:name w:val="Body Text 2 Char"/>
    <w:basedOn w:val="DefaultParagraphFont"/>
    <w:link w:val="BodyText2"/>
    <w:uiPriority w:val="99"/>
    <w:semiHidden/>
    <w:rsid w:val="00C3280A"/>
    <w:rPr>
      <w:rFonts w:ascii="Garamond" w:hAnsi="Garamond"/>
      <w:kern w:val="2"/>
      <w:sz w:val="24"/>
      <w:szCs w:val="24"/>
    </w:rPr>
  </w:style>
  <w:style w:type="paragraph" w:styleId="BodyText3">
    <w:name w:val="Body Text 3"/>
    <w:basedOn w:val="Normal"/>
    <w:link w:val="BodyText3Char"/>
    <w:uiPriority w:val="99"/>
    <w:semiHidden/>
    <w:unhideWhenUsed/>
    <w:rsid w:val="00C3280A"/>
    <w:pPr>
      <w:spacing w:after="120"/>
    </w:pPr>
    <w:rPr>
      <w:sz w:val="16"/>
      <w:szCs w:val="16"/>
    </w:rPr>
  </w:style>
  <w:style w:type="character" w:customStyle="1" w:styleId="BodyText3Char">
    <w:name w:val="Body Text 3 Char"/>
    <w:basedOn w:val="DefaultParagraphFont"/>
    <w:link w:val="BodyText3"/>
    <w:uiPriority w:val="99"/>
    <w:semiHidden/>
    <w:rsid w:val="00C3280A"/>
    <w:rPr>
      <w:rFonts w:ascii="Garamond" w:hAnsi="Garamond"/>
      <w:kern w:val="2"/>
      <w:sz w:val="16"/>
      <w:szCs w:val="16"/>
    </w:rPr>
  </w:style>
  <w:style w:type="paragraph" w:styleId="BodyTextFirstIndent">
    <w:name w:val="Body Text First Indent"/>
    <w:basedOn w:val="BodyText"/>
    <w:link w:val="BodyTextFirstIndentChar"/>
    <w:uiPriority w:val="99"/>
    <w:semiHidden/>
    <w:unhideWhenUsed/>
    <w:rsid w:val="00C3280A"/>
    <w:pPr>
      <w:spacing w:after="200"/>
      <w:ind w:firstLine="360"/>
    </w:pPr>
  </w:style>
  <w:style w:type="character" w:customStyle="1" w:styleId="BodyTextFirstIndentChar">
    <w:name w:val="Body Text First Indent Char"/>
    <w:basedOn w:val="BodyTextChar"/>
    <w:link w:val="BodyTextFirstIndent"/>
    <w:uiPriority w:val="99"/>
    <w:semiHidden/>
    <w:rsid w:val="00C3280A"/>
    <w:rPr>
      <w:rFonts w:ascii="Garamond" w:hAnsi="Garamond"/>
      <w:kern w:val="2"/>
      <w:sz w:val="24"/>
      <w:szCs w:val="24"/>
    </w:rPr>
  </w:style>
  <w:style w:type="paragraph" w:styleId="BodyTextIndent">
    <w:name w:val="Body Text Indent"/>
    <w:basedOn w:val="Normal"/>
    <w:link w:val="BodyTextIndentChar"/>
    <w:uiPriority w:val="99"/>
    <w:semiHidden/>
    <w:unhideWhenUsed/>
    <w:rsid w:val="00C3280A"/>
    <w:pPr>
      <w:spacing w:after="120"/>
      <w:ind w:left="360"/>
    </w:pPr>
  </w:style>
  <w:style w:type="character" w:customStyle="1" w:styleId="BodyTextIndentChar">
    <w:name w:val="Body Text Indent Char"/>
    <w:basedOn w:val="DefaultParagraphFont"/>
    <w:link w:val="BodyTextIndent"/>
    <w:uiPriority w:val="99"/>
    <w:semiHidden/>
    <w:rsid w:val="00C3280A"/>
    <w:rPr>
      <w:rFonts w:ascii="Garamond" w:hAnsi="Garamond"/>
      <w:kern w:val="2"/>
      <w:sz w:val="24"/>
      <w:szCs w:val="24"/>
    </w:rPr>
  </w:style>
  <w:style w:type="paragraph" w:styleId="BodyTextFirstIndent2">
    <w:name w:val="Body Text First Indent 2"/>
    <w:basedOn w:val="BodyTextIndent"/>
    <w:link w:val="BodyTextFirstIndent2Char"/>
    <w:uiPriority w:val="99"/>
    <w:semiHidden/>
    <w:unhideWhenUsed/>
    <w:rsid w:val="00C3280A"/>
    <w:pPr>
      <w:spacing w:after="200"/>
      <w:ind w:firstLine="360"/>
    </w:pPr>
  </w:style>
  <w:style w:type="character" w:customStyle="1" w:styleId="BodyTextFirstIndent2Char">
    <w:name w:val="Body Text First Indent 2 Char"/>
    <w:basedOn w:val="BodyTextIndentChar"/>
    <w:link w:val="BodyTextFirstIndent2"/>
    <w:uiPriority w:val="99"/>
    <w:semiHidden/>
    <w:rsid w:val="00C3280A"/>
    <w:rPr>
      <w:rFonts w:ascii="Garamond" w:hAnsi="Garamond"/>
      <w:kern w:val="2"/>
      <w:sz w:val="24"/>
      <w:szCs w:val="24"/>
    </w:rPr>
  </w:style>
  <w:style w:type="paragraph" w:styleId="BodyTextIndent2">
    <w:name w:val="Body Text Indent 2"/>
    <w:basedOn w:val="Normal"/>
    <w:link w:val="BodyTextIndent2Char"/>
    <w:uiPriority w:val="99"/>
    <w:semiHidden/>
    <w:unhideWhenUsed/>
    <w:rsid w:val="00C3280A"/>
    <w:pPr>
      <w:spacing w:after="120" w:line="480" w:lineRule="auto"/>
      <w:ind w:left="360"/>
    </w:pPr>
  </w:style>
  <w:style w:type="character" w:customStyle="1" w:styleId="BodyTextIndent2Char">
    <w:name w:val="Body Text Indent 2 Char"/>
    <w:basedOn w:val="DefaultParagraphFont"/>
    <w:link w:val="BodyTextIndent2"/>
    <w:uiPriority w:val="99"/>
    <w:semiHidden/>
    <w:rsid w:val="00C3280A"/>
    <w:rPr>
      <w:rFonts w:ascii="Garamond" w:hAnsi="Garamond"/>
      <w:kern w:val="2"/>
      <w:sz w:val="24"/>
      <w:szCs w:val="24"/>
    </w:rPr>
  </w:style>
  <w:style w:type="paragraph" w:styleId="BodyTextIndent3">
    <w:name w:val="Body Text Indent 3"/>
    <w:basedOn w:val="Normal"/>
    <w:link w:val="BodyTextIndent3Char"/>
    <w:uiPriority w:val="99"/>
    <w:semiHidden/>
    <w:unhideWhenUsed/>
    <w:rsid w:val="00C3280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3280A"/>
    <w:rPr>
      <w:rFonts w:ascii="Garamond" w:hAnsi="Garamond"/>
      <w:kern w:val="2"/>
      <w:sz w:val="16"/>
      <w:szCs w:val="16"/>
    </w:rPr>
  </w:style>
  <w:style w:type="character" w:styleId="BookTitle">
    <w:name w:val="Book Title"/>
    <w:basedOn w:val="DefaultParagraphFont"/>
    <w:uiPriority w:val="33"/>
    <w:semiHidden/>
    <w:qFormat/>
    <w:rsid w:val="00C3280A"/>
    <w:rPr>
      <w:b/>
      <w:bCs/>
      <w:smallCaps/>
      <w:color w:val="auto"/>
      <w:spacing w:val="5"/>
    </w:rPr>
  </w:style>
  <w:style w:type="paragraph" w:styleId="Caption">
    <w:name w:val="caption"/>
    <w:basedOn w:val="Normal"/>
    <w:next w:val="Normal"/>
    <w:uiPriority w:val="35"/>
    <w:semiHidden/>
    <w:qFormat/>
    <w:rsid w:val="00C3280A"/>
    <w:rPr>
      <w:b/>
      <w:bCs/>
      <w:sz w:val="18"/>
      <w:szCs w:val="18"/>
    </w:rPr>
  </w:style>
  <w:style w:type="paragraph" w:styleId="Closing">
    <w:name w:val="Closing"/>
    <w:basedOn w:val="Normal"/>
    <w:link w:val="ClosingChar"/>
    <w:uiPriority w:val="99"/>
    <w:semiHidden/>
    <w:unhideWhenUsed/>
    <w:rsid w:val="00C3280A"/>
    <w:pPr>
      <w:spacing w:after="0"/>
      <w:ind w:left="4320"/>
    </w:pPr>
  </w:style>
  <w:style w:type="character" w:customStyle="1" w:styleId="ClosingChar">
    <w:name w:val="Closing Char"/>
    <w:basedOn w:val="DefaultParagraphFont"/>
    <w:link w:val="Closing"/>
    <w:uiPriority w:val="99"/>
    <w:semiHidden/>
    <w:rsid w:val="00C3280A"/>
    <w:rPr>
      <w:rFonts w:ascii="Garamond" w:hAnsi="Garamond"/>
      <w:kern w:val="2"/>
      <w:sz w:val="24"/>
      <w:szCs w:val="24"/>
    </w:rPr>
  </w:style>
  <w:style w:type="table" w:styleId="ColorfulGrid-Accent1">
    <w:name w:val="Colorful Grid Accent 1"/>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Grid1">
    <w:name w:val="Colorful Grid1"/>
    <w:basedOn w:val="TableNormal"/>
    <w:uiPriority w:val="73"/>
    <w:rsid w:val="00C3280A"/>
    <w:pPr>
      <w:spacing w:after="0"/>
    </w:pPr>
    <w:rPr>
      <w:color w:val="000000" w:themeColor="text1"/>
      <w:kern w:val="2"/>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1">
    <w:name w:val="Colorful List Accent 1"/>
    <w:basedOn w:val="TableNormal"/>
    <w:uiPriority w:val="72"/>
    <w:rsid w:val="00C3280A"/>
    <w:pPr>
      <w:spacing w:after="0"/>
    </w:pPr>
    <w:rPr>
      <w:color w:val="000000" w:themeColor="text1"/>
      <w:kern w:val="2"/>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3280A"/>
    <w:pPr>
      <w:spacing w:after="0"/>
    </w:pPr>
    <w:rPr>
      <w:color w:val="000000" w:themeColor="text1"/>
      <w:kern w:val="2"/>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3280A"/>
    <w:pPr>
      <w:spacing w:after="0"/>
    </w:pPr>
    <w:rPr>
      <w:color w:val="000000" w:themeColor="text1"/>
      <w:kern w:val="2"/>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3280A"/>
    <w:pPr>
      <w:spacing w:after="0"/>
    </w:pPr>
    <w:rPr>
      <w:color w:val="000000" w:themeColor="text1"/>
      <w:kern w:val="2"/>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3280A"/>
    <w:pPr>
      <w:spacing w:after="0"/>
    </w:pPr>
    <w:rPr>
      <w:color w:val="000000" w:themeColor="text1"/>
      <w:kern w:val="2"/>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3280A"/>
    <w:pPr>
      <w:spacing w:after="0"/>
    </w:pPr>
    <w:rPr>
      <w:color w:val="000000" w:themeColor="text1"/>
      <w:kern w:val="2"/>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List1">
    <w:name w:val="Colorful List1"/>
    <w:basedOn w:val="TableNormal"/>
    <w:uiPriority w:val="72"/>
    <w:rsid w:val="00C3280A"/>
    <w:pPr>
      <w:spacing w:after="0"/>
    </w:pPr>
    <w:rPr>
      <w:color w:val="000000" w:themeColor="text1"/>
      <w:kern w:val="2"/>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1">
    <w:name w:val="Colorful Shading Accent 1"/>
    <w:basedOn w:val="TableNormal"/>
    <w:uiPriority w:val="71"/>
    <w:rsid w:val="00C3280A"/>
    <w:pPr>
      <w:spacing w:after="0"/>
    </w:pPr>
    <w:rPr>
      <w:color w:val="000000" w:themeColor="text1"/>
      <w:kern w:val="2"/>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3280A"/>
    <w:pPr>
      <w:spacing w:after="0"/>
    </w:pPr>
    <w:rPr>
      <w:color w:val="000000" w:themeColor="text1"/>
      <w:kern w:val="2"/>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3280A"/>
    <w:pPr>
      <w:spacing w:after="0"/>
    </w:pPr>
    <w:rPr>
      <w:color w:val="000000" w:themeColor="text1"/>
      <w:kern w:val="2"/>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3280A"/>
    <w:pPr>
      <w:spacing w:after="0"/>
    </w:pPr>
    <w:rPr>
      <w:color w:val="000000" w:themeColor="text1"/>
      <w:kern w:val="2"/>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3280A"/>
    <w:pPr>
      <w:spacing w:after="0"/>
    </w:pPr>
    <w:rPr>
      <w:color w:val="000000" w:themeColor="text1"/>
      <w:kern w:val="2"/>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3280A"/>
    <w:pPr>
      <w:spacing w:after="0"/>
    </w:pPr>
    <w:rPr>
      <w:color w:val="000000" w:themeColor="text1"/>
      <w:kern w:val="2"/>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C3280A"/>
    <w:pPr>
      <w:spacing w:after="0"/>
    </w:pPr>
    <w:rPr>
      <w:color w:val="000000" w:themeColor="text1"/>
      <w:kern w:val="2"/>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3280A"/>
    <w:rPr>
      <w:sz w:val="16"/>
      <w:szCs w:val="16"/>
    </w:rPr>
  </w:style>
  <w:style w:type="paragraph" w:styleId="CommentText">
    <w:name w:val="annotation text"/>
    <w:basedOn w:val="Normal"/>
    <w:link w:val="CommentTextChar"/>
    <w:uiPriority w:val="99"/>
    <w:unhideWhenUsed/>
    <w:rsid w:val="00C3280A"/>
    <w:rPr>
      <w:sz w:val="20"/>
      <w:szCs w:val="20"/>
    </w:rPr>
  </w:style>
  <w:style w:type="character" w:customStyle="1" w:styleId="CommentTextChar">
    <w:name w:val="Comment Text Char"/>
    <w:basedOn w:val="DefaultParagraphFont"/>
    <w:link w:val="CommentText"/>
    <w:uiPriority w:val="99"/>
    <w:rsid w:val="00C3280A"/>
    <w:rPr>
      <w:rFonts w:ascii="Garamond" w:hAnsi="Garamond"/>
      <w:kern w:val="2"/>
      <w:sz w:val="20"/>
      <w:szCs w:val="20"/>
    </w:rPr>
  </w:style>
  <w:style w:type="paragraph" w:styleId="CommentSubject">
    <w:name w:val="annotation subject"/>
    <w:basedOn w:val="CommentText"/>
    <w:next w:val="CommentText"/>
    <w:link w:val="CommentSubjectChar"/>
    <w:uiPriority w:val="99"/>
    <w:semiHidden/>
    <w:unhideWhenUsed/>
    <w:rsid w:val="00C3280A"/>
    <w:rPr>
      <w:b/>
      <w:bCs/>
    </w:rPr>
  </w:style>
  <w:style w:type="character" w:customStyle="1" w:styleId="CommentSubjectChar">
    <w:name w:val="Comment Subject Char"/>
    <w:basedOn w:val="CommentTextChar"/>
    <w:link w:val="CommentSubject"/>
    <w:uiPriority w:val="99"/>
    <w:semiHidden/>
    <w:rsid w:val="00C3280A"/>
    <w:rPr>
      <w:rFonts w:ascii="Garamond" w:hAnsi="Garamond"/>
      <w:b/>
      <w:bCs/>
      <w:kern w:val="2"/>
      <w:sz w:val="20"/>
      <w:szCs w:val="20"/>
    </w:rPr>
  </w:style>
  <w:style w:type="table" w:styleId="DarkList-Accent1">
    <w:name w:val="Dark List Accent 1"/>
    <w:basedOn w:val="TableNormal"/>
    <w:uiPriority w:val="70"/>
    <w:rsid w:val="00C3280A"/>
    <w:pPr>
      <w:spacing w:after="0"/>
    </w:pPr>
    <w:rPr>
      <w:color w:val="FFFFFF" w:themeColor="background1"/>
      <w:kern w:val="2"/>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3280A"/>
    <w:pPr>
      <w:spacing w:after="0"/>
    </w:pPr>
    <w:rPr>
      <w:color w:val="FFFFFF" w:themeColor="background1"/>
      <w:kern w:val="2"/>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3280A"/>
    <w:pPr>
      <w:spacing w:after="0"/>
    </w:pPr>
    <w:rPr>
      <w:color w:val="FFFFFF" w:themeColor="background1"/>
      <w:kern w:val="2"/>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3280A"/>
    <w:pPr>
      <w:spacing w:after="0"/>
    </w:pPr>
    <w:rPr>
      <w:color w:val="FFFFFF" w:themeColor="background1"/>
      <w:kern w:val="2"/>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3280A"/>
    <w:pPr>
      <w:spacing w:after="0"/>
    </w:pPr>
    <w:rPr>
      <w:color w:val="FFFFFF" w:themeColor="background1"/>
      <w:kern w:val="2"/>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3280A"/>
    <w:pPr>
      <w:spacing w:after="0"/>
    </w:pPr>
    <w:rPr>
      <w:color w:val="FFFFFF" w:themeColor="background1"/>
      <w:kern w:val="2"/>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DarkList1">
    <w:name w:val="Dark List1"/>
    <w:basedOn w:val="TableNormal"/>
    <w:uiPriority w:val="70"/>
    <w:rsid w:val="00C3280A"/>
    <w:pPr>
      <w:spacing w:after="0"/>
    </w:pPr>
    <w:rPr>
      <w:color w:val="FFFFFF" w:themeColor="background1"/>
      <w:kern w:val="2"/>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Date">
    <w:name w:val="Date"/>
    <w:basedOn w:val="Normal"/>
    <w:next w:val="Normal"/>
    <w:link w:val="DateChar"/>
    <w:uiPriority w:val="99"/>
    <w:semiHidden/>
    <w:unhideWhenUsed/>
    <w:rsid w:val="00C3280A"/>
  </w:style>
  <w:style w:type="character" w:customStyle="1" w:styleId="DateChar">
    <w:name w:val="Date Char"/>
    <w:basedOn w:val="DefaultParagraphFont"/>
    <w:link w:val="Date"/>
    <w:uiPriority w:val="99"/>
    <w:semiHidden/>
    <w:rsid w:val="00C3280A"/>
    <w:rPr>
      <w:rFonts w:ascii="Garamond" w:hAnsi="Garamond"/>
      <w:kern w:val="2"/>
      <w:sz w:val="24"/>
      <w:szCs w:val="24"/>
    </w:rPr>
  </w:style>
  <w:style w:type="paragraph" w:styleId="DocumentMap">
    <w:name w:val="Document Map"/>
    <w:basedOn w:val="Normal"/>
    <w:link w:val="DocumentMapChar"/>
    <w:uiPriority w:val="99"/>
    <w:semiHidden/>
    <w:unhideWhenUsed/>
    <w:rsid w:val="00C3280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280A"/>
    <w:rPr>
      <w:rFonts w:ascii="Tahoma" w:hAnsi="Tahoma" w:cs="Tahoma"/>
      <w:kern w:val="2"/>
      <w:sz w:val="16"/>
      <w:szCs w:val="16"/>
    </w:rPr>
  </w:style>
  <w:style w:type="paragraph" w:styleId="E-mailSignature">
    <w:name w:val="E-mail Signature"/>
    <w:basedOn w:val="Normal"/>
    <w:link w:val="E-mailSignatureChar"/>
    <w:uiPriority w:val="99"/>
    <w:semiHidden/>
    <w:unhideWhenUsed/>
    <w:rsid w:val="00C3280A"/>
    <w:pPr>
      <w:spacing w:after="0"/>
    </w:pPr>
  </w:style>
  <w:style w:type="character" w:customStyle="1" w:styleId="E-mailSignatureChar">
    <w:name w:val="E-mail Signature Char"/>
    <w:basedOn w:val="DefaultParagraphFont"/>
    <w:link w:val="E-mailSignature"/>
    <w:uiPriority w:val="99"/>
    <w:semiHidden/>
    <w:rsid w:val="00C3280A"/>
    <w:rPr>
      <w:rFonts w:ascii="Garamond" w:hAnsi="Garamond"/>
      <w:kern w:val="2"/>
      <w:sz w:val="24"/>
      <w:szCs w:val="24"/>
    </w:rPr>
  </w:style>
  <w:style w:type="character" w:styleId="Emphasis">
    <w:name w:val="Emphasis"/>
    <w:aliases w:val="Emphasis (Alt+Shift+U)"/>
    <w:basedOn w:val="DefaultParagraphFont"/>
    <w:uiPriority w:val="20"/>
    <w:qFormat/>
    <w:rsid w:val="00C3280A"/>
    <w:rPr>
      <w:iCs/>
      <w:u w:val="single"/>
    </w:rPr>
  </w:style>
  <w:style w:type="character" w:styleId="EndnoteReference">
    <w:name w:val="endnote reference"/>
    <w:basedOn w:val="DefaultParagraphFont"/>
    <w:uiPriority w:val="99"/>
    <w:semiHidden/>
    <w:unhideWhenUsed/>
    <w:rsid w:val="00C3280A"/>
    <w:rPr>
      <w:vertAlign w:val="baseline"/>
    </w:rPr>
  </w:style>
  <w:style w:type="paragraph" w:styleId="EndnoteText">
    <w:name w:val="endnote text"/>
    <w:basedOn w:val="Normal"/>
    <w:link w:val="EndnoteTextChar"/>
    <w:uiPriority w:val="99"/>
    <w:semiHidden/>
    <w:unhideWhenUsed/>
    <w:rsid w:val="00C3280A"/>
    <w:pPr>
      <w:ind w:left="720" w:hanging="720"/>
    </w:pPr>
    <w:rPr>
      <w:szCs w:val="20"/>
    </w:rPr>
  </w:style>
  <w:style w:type="character" w:customStyle="1" w:styleId="EndnoteTextChar">
    <w:name w:val="Endnote Text Char"/>
    <w:basedOn w:val="DefaultParagraphFont"/>
    <w:link w:val="EndnoteText"/>
    <w:uiPriority w:val="99"/>
    <w:semiHidden/>
    <w:rsid w:val="00C3280A"/>
    <w:rPr>
      <w:rFonts w:ascii="Garamond" w:hAnsi="Garamond"/>
      <w:kern w:val="2"/>
      <w:sz w:val="24"/>
      <w:szCs w:val="20"/>
    </w:rPr>
  </w:style>
  <w:style w:type="paragraph" w:styleId="EnvelopeAddress">
    <w:name w:val="envelope address"/>
    <w:basedOn w:val="Normal"/>
    <w:uiPriority w:val="99"/>
    <w:semiHidden/>
    <w:unhideWhenUsed/>
    <w:rsid w:val="00C3280A"/>
    <w:pPr>
      <w:framePr w:w="7920" w:h="1980" w:hRule="exact" w:hSpace="180" w:wrap="auto" w:hAnchor="page" w:xAlign="center" w:yAlign="bottom"/>
      <w:spacing w:after="0"/>
      <w:ind w:left="2880"/>
    </w:pPr>
    <w:rPr>
      <w:rFonts w:eastAsiaTheme="majorEastAsia" w:cstheme="majorBidi"/>
    </w:rPr>
  </w:style>
  <w:style w:type="paragraph" w:styleId="EnvelopeReturn">
    <w:name w:val="envelope return"/>
    <w:basedOn w:val="Normal"/>
    <w:uiPriority w:val="99"/>
    <w:semiHidden/>
    <w:unhideWhenUsed/>
    <w:rsid w:val="00C3280A"/>
    <w:pPr>
      <w:spacing w:after="0"/>
    </w:pPr>
    <w:rPr>
      <w:rFonts w:eastAsiaTheme="majorEastAsia" w:cstheme="majorBidi"/>
      <w:sz w:val="20"/>
      <w:szCs w:val="20"/>
    </w:rPr>
  </w:style>
  <w:style w:type="character" w:customStyle="1" w:styleId="FileTrail">
    <w:name w:val="FileTrail"/>
    <w:basedOn w:val="DefaultParagraphFont"/>
    <w:uiPriority w:val="99"/>
    <w:semiHidden/>
    <w:unhideWhenUsed/>
    <w:rsid w:val="00C3280A"/>
    <w:rPr>
      <w:rFonts w:ascii="Garamond" w:hAnsi="Garamond"/>
      <w:sz w:val="8"/>
    </w:rPr>
  </w:style>
  <w:style w:type="character" w:styleId="FollowedHyperlink">
    <w:name w:val="FollowedHyperlink"/>
    <w:basedOn w:val="DefaultParagraphFont"/>
    <w:uiPriority w:val="99"/>
    <w:semiHidden/>
    <w:unhideWhenUsed/>
    <w:rsid w:val="00C3280A"/>
    <w:rPr>
      <w:color w:val="800080" w:themeColor="followedHyperlink"/>
      <w:u w:val="single"/>
    </w:rPr>
  </w:style>
  <w:style w:type="paragraph" w:styleId="Footer">
    <w:name w:val="footer"/>
    <w:basedOn w:val="Normal"/>
    <w:link w:val="FooterChar"/>
    <w:uiPriority w:val="99"/>
    <w:unhideWhenUsed/>
    <w:rsid w:val="00C3280A"/>
    <w:pPr>
      <w:tabs>
        <w:tab w:val="center" w:pos="4680"/>
        <w:tab w:val="right" w:pos="9360"/>
      </w:tabs>
      <w:spacing w:after="0"/>
    </w:pPr>
  </w:style>
  <w:style w:type="character" w:customStyle="1" w:styleId="FooterChar">
    <w:name w:val="Footer Char"/>
    <w:basedOn w:val="DefaultParagraphFont"/>
    <w:link w:val="Footer"/>
    <w:uiPriority w:val="99"/>
    <w:rsid w:val="00C3280A"/>
    <w:rPr>
      <w:rFonts w:ascii="Garamond" w:hAnsi="Garamond"/>
      <w:kern w:val="2"/>
      <w:sz w:val="24"/>
      <w:szCs w:val="24"/>
    </w:rPr>
  </w:style>
  <w:style w:type="character" w:styleId="FootnoteReference">
    <w:name w:val="footnote reference"/>
    <w:basedOn w:val="DefaultParagraphFont"/>
    <w:uiPriority w:val="99"/>
    <w:semiHidden/>
    <w:unhideWhenUsed/>
    <w:rsid w:val="00C3280A"/>
    <w:rPr>
      <w:vertAlign w:val="superscript"/>
    </w:rPr>
  </w:style>
  <w:style w:type="paragraph" w:styleId="FootnoteText">
    <w:name w:val="footnote text"/>
    <w:basedOn w:val="Normal"/>
    <w:link w:val="FootnoteTextChar"/>
    <w:uiPriority w:val="99"/>
    <w:semiHidden/>
    <w:unhideWhenUsed/>
    <w:rsid w:val="00C3280A"/>
    <w:pPr>
      <w:spacing w:after="0"/>
    </w:pPr>
    <w:rPr>
      <w:sz w:val="20"/>
      <w:szCs w:val="20"/>
    </w:rPr>
  </w:style>
  <w:style w:type="character" w:customStyle="1" w:styleId="FootnoteTextChar">
    <w:name w:val="Footnote Text Char"/>
    <w:basedOn w:val="DefaultParagraphFont"/>
    <w:link w:val="FootnoteText"/>
    <w:uiPriority w:val="99"/>
    <w:semiHidden/>
    <w:rsid w:val="00C3280A"/>
    <w:rPr>
      <w:rFonts w:ascii="Garamond" w:hAnsi="Garamond"/>
      <w:kern w:val="2"/>
      <w:sz w:val="20"/>
      <w:szCs w:val="20"/>
    </w:rPr>
  </w:style>
  <w:style w:type="paragraph" w:styleId="Header">
    <w:name w:val="header"/>
    <w:basedOn w:val="Normal"/>
    <w:link w:val="HeaderChar"/>
    <w:uiPriority w:val="99"/>
    <w:unhideWhenUsed/>
    <w:rsid w:val="00C3280A"/>
    <w:pPr>
      <w:tabs>
        <w:tab w:val="center" w:pos="4680"/>
        <w:tab w:val="right" w:pos="9360"/>
      </w:tabs>
      <w:spacing w:after="0"/>
    </w:pPr>
  </w:style>
  <w:style w:type="character" w:customStyle="1" w:styleId="HeaderChar">
    <w:name w:val="Header Char"/>
    <w:basedOn w:val="DefaultParagraphFont"/>
    <w:link w:val="Header"/>
    <w:uiPriority w:val="99"/>
    <w:rsid w:val="00C3280A"/>
    <w:rPr>
      <w:rFonts w:ascii="Garamond" w:hAnsi="Garamond"/>
      <w:kern w:val="2"/>
      <w:sz w:val="24"/>
      <w:szCs w:val="24"/>
    </w:rPr>
  </w:style>
  <w:style w:type="character" w:styleId="HTMLAcronym">
    <w:name w:val="HTML Acronym"/>
    <w:basedOn w:val="DefaultParagraphFont"/>
    <w:uiPriority w:val="99"/>
    <w:semiHidden/>
    <w:unhideWhenUsed/>
    <w:rsid w:val="00C3280A"/>
  </w:style>
  <w:style w:type="paragraph" w:styleId="HTMLAddress">
    <w:name w:val="HTML Address"/>
    <w:basedOn w:val="Normal"/>
    <w:link w:val="HTMLAddressChar"/>
    <w:uiPriority w:val="99"/>
    <w:semiHidden/>
    <w:unhideWhenUsed/>
    <w:rsid w:val="00C3280A"/>
    <w:pPr>
      <w:spacing w:after="0"/>
    </w:pPr>
    <w:rPr>
      <w:i/>
      <w:iCs/>
    </w:rPr>
  </w:style>
  <w:style w:type="character" w:customStyle="1" w:styleId="HTMLAddressChar">
    <w:name w:val="HTML Address Char"/>
    <w:basedOn w:val="DefaultParagraphFont"/>
    <w:link w:val="HTMLAddress"/>
    <w:uiPriority w:val="99"/>
    <w:semiHidden/>
    <w:rsid w:val="00C3280A"/>
    <w:rPr>
      <w:rFonts w:ascii="Garamond" w:hAnsi="Garamond"/>
      <w:i/>
      <w:iCs/>
      <w:kern w:val="2"/>
      <w:sz w:val="24"/>
      <w:szCs w:val="24"/>
    </w:rPr>
  </w:style>
  <w:style w:type="character" w:styleId="HTMLCite">
    <w:name w:val="HTML Cite"/>
    <w:basedOn w:val="DefaultParagraphFont"/>
    <w:uiPriority w:val="99"/>
    <w:semiHidden/>
    <w:unhideWhenUsed/>
    <w:rsid w:val="00C3280A"/>
    <w:rPr>
      <w:i/>
      <w:iCs/>
    </w:rPr>
  </w:style>
  <w:style w:type="character" w:styleId="HTMLCode">
    <w:name w:val="HTML Code"/>
    <w:basedOn w:val="DefaultParagraphFont"/>
    <w:uiPriority w:val="99"/>
    <w:semiHidden/>
    <w:unhideWhenUsed/>
    <w:rsid w:val="00C3280A"/>
    <w:rPr>
      <w:rFonts w:ascii="Consolas" w:hAnsi="Consolas"/>
      <w:sz w:val="20"/>
      <w:szCs w:val="20"/>
    </w:rPr>
  </w:style>
  <w:style w:type="character" w:styleId="HTMLDefinition">
    <w:name w:val="HTML Definition"/>
    <w:basedOn w:val="DefaultParagraphFont"/>
    <w:uiPriority w:val="99"/>
    <w:semiHidden/>
    <w:unhideWhenUsed/>
    <w:rsid w:val="00C3280A"/>
    <w:rPr>
      <w:i/>
      <w:iCs/>
    </w:rPr>
  </w:style>
  <w:style w:type="character" w:styleId="HTMLKeyboard">
    <w:name w:val="HTML Keyboard"/>
    <w:basedOn w:val="DefaultParagraphFont"/>
    <w:uiPriority w:val="99"/>
    <w:semiHidden/>
    <w:unhideWhenUsed/>
    <w:rsid w:val="00C3280A"/>
    <w:rPr>
      <w:rFonts w:ascii="Consolas" w:hAnsi="Consolas"/>
      <w:sz w:val="20"/>
      <w:szCs w:val="20"/>
    </w:rPr>
  </w:style>
  <w:style w:type="paragraph" w:styleId="HTMLPreformatted">
    <w:name w:val="HTML Preformatted"/>
    <w:basedOn w:val="Normal"/>
    <w:link w:val="HTMLPreformattedChar"/>
    <w:uiPriority w:val="99"/>
    <w:semiHidden/>
    <w:unhideWhenUsed/>
    <w:rsid w:val="00C3280A"/>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3280A"/>
    <w:rPr>
      <w:rFonts w:ascii="Consolas" w:hAnsi="Consolas"/>
      <w:kern w:val="2"/>
      <w:sz w:val="20"/>
      <w:szCs w:val="20"/>
    </w:rPr>
  </w:style>
  <w:style w:type="character" w:styleId="HTMLSample">
    <w:name w:val="HTML Sample"/>
    <w:basedOn w:val="DefaultParagraphFont"/>
    <w:uiPriority w:val="99"/>
    <w:semiHidden/>
    <w:unhideWhenUsed/>
    <w:rsid w:val="00C3280A"/>
    <w:rPr>
      <w:rFonts w:ascii="Consolas" w:hAnsi="Consolas"/>
      <w:sz w:val="24"/>
      <w:szCs w:val="24"/>
    </w:rPr>
  </w:style>
  <w:style w:type="character" w:styleId="HTMLTypewriter">
    <w:name w:val="HTML Typewriter"/>
    <w:basedOn w:val="DefaultParagraphFont"/>
    <w:uiPriority w:val="99"/>
    <w:semiHidden/>
    <w:unhideWhenUsed/>
    <w:rsid w:val="00C3280A"/>
    <w:rPr>
      <w:rFonts w:ascii="Consolas" w:hAnsi="Consolas"/>
      <w:sz w:val="20"/>
      <w:szCs w:val="20"/>
    </w:rPr>
  </w:style>
  <w:style w:type="character" w:styleId="HTMLVariable">
    <w:name w:val="HTML Variable"/>
    <w:basedOn w:val="DefaultParagraphFont"/>
    <w:uiPriority w:val="99"/>
    <w:semiHidden/>
    <w:unhideWhenUsed/>
    <w:rsid w:val="00C3280A"/>
    <w:rPr>
      <w:i/>
      <w:iCs/>
    </w:rPr>
  </w:style>
  <w:style w:type="character" w:styleId="Hyperlink">
    <w:name w:val="Hyperlink"/>
    <w:basedOn w:val="DefaultParagraphFont"/>
    <w:uiPriority w:val="99"/>
    <w:unhideWhenUsed/>
    <w:rsid w:val="00C3280A"/>
    <w:rPr>
      <w:color w:val="0000FF" w:themeColor="hyperlink"/>
      <w:u w:val="single"/>
    </w:rPr>
  </w:style>
  <w:style w:type="paragraph" w:styleId="Index1">
    <w:name w:val="index 1"/>
    <w:basedOn w:val="Normal"/>
    <w:next w:val="Normal"/>
    <w:autoRedefine/>
    <w:uiPriority w:val="99"/>
    <w:semiHidden/>
    <w:unhideWhenUsed/>
    <w:rsid w:val="00C3280A"/>
    <w:pPr>
      <w:spacing w:after="0"/>
      <w:ind w:left="220" w:hanging="220"/>
    </w:pPr>
  </w:style>
  <w:style w:type="paragraph" w:styleId="Index2">
    <w:name w:val="index 2"/>
    <w:basedOn w:val="Normal"/>
    <w:next w:val="Normal"/>
    <w:autoRedefine/>
    <w:uiPriority w:val="99"/>
    <w:semiHidden/>
    <w:unhideWhenUsed/>
    <w:rsid w:val="00C3280A"/>
    <w:pPr>
      <w:spacing w:after="0"/>
      <w:ind w:left="440" w:hanging="220"/>
    </w:pPr>
  </w:style>
  <w:style w:type="paragraph" w:styleId="Index3">
    <w:name w:val="index 3"/>
    <w:basedOn w:val="Normal"/>
    <w:next w:val="Normal"/>
    <w:autoRedefine/>
    <w:uiPriority w:val="99"/>
    <w:semiHidden/>
    <w:unhideWhenUsed/>
    <w:rsid w:val="00C3280A"/>
    <w:pPr>
      <w:spacing w:after="0"/>
      <w:ind w:left="660" w:hanging="220"/>
    </w:pPr>
  </w:style>
  <w:style w:type="paragraph" w:styleId="Index4">
    <w:name w:val="index 4"/>
    <w:basedOn w:val="Normal"/>
    <w:next w:val="Normal"/>
    <w:autoRedefine/>
    <w:uiPriority w:val="99"/>
    <w:semiHidden/>
    <w:unhideWhenUsed/>
    <w:rsid w:val="00C3280A"/>
    <w:pPr>
      <w:spacing w:after="0"/>
      <w:ind w:left="880" w:hanging="220"/>
    </w:pPr>
  </w:style>
  <w:style w:type="paragraph" w:styleId="Index5">
    <w:name w:val="index 5"/>
    <w:basedOn w:val="Normal"/>
    <w:next w:val="Normal"/>
    <w:autoRedefine/>
    <w:uiPriority w:val="99"/>
    <w:semiHidden/>
    <w:unhideWhenUsed/>
    <w:rsid w:val="00C3280A"/>
    <w:pPr>
      <w:spacing w:after="0"/>
      <w:ind w:left="1100" w:hanging="220"/>
    </w:pPr>
  </w:style>
  <w:style w:type="paragraph" w:styleId="Index6">
    <w:name w:val="index 6"/>
    <w:basedOn w:val="Normal"/>
    <w:next w:val="Normal"/>
    <w:autoRedefine/>
    <w:uiPriority w:val="99"/>
    <w:semiHidden/>
    <w:unhideWhenUsed/>
    <w:rsid w:val="00C3280A"/>
    <w:pPr>
      <w:spacing w:after="0"/>
      <w:ind w:left="1320" w:hanging="220"/>
    </w:pPr>
  </w:style>
  <w:style w:type="paragraph" w:styleId="Index7">
    <w:name w:val="index 7"/>
    <w:basedOn w:val="Normal"/>
    <w:next w:val="Normal"/>
    <w:autoRedefine/>
    <w:uiPriority w:val="99"/>
    <w:semiHidden/>
    <w:unhideWhenUsed/>
    <w:rsid w:val="00C3280A"/>
    <w:pPr>
      <w:spacing w:after="0"/>
      <w:ind w:left="1540" w:hanging="220"/>
    </w:pPr>
  </w:style>
  <w:style w:type="paragraph" w:styleId="Index8">
    <w:name w:val="index 8"/>
    <w:basedOn w:val="Normal"/>
    <w:next w:val="Normal"/>
    <w:autoRedefine/>
    <w:uiPriority w:val="99"/>
    <w:semiHidden/>
    <w:unhideWhenUsed/>
    <w:rsid w:val="00C3280A"/>
    <w:pPr>
      <w:spacing w:after="0"/>
      <w:ind w:left="1760" w:hanging="220"/>
    </w:pPr>
  </w:style>
  <w:style w:type="paragraph" w:styleId="Index9">
    <w:name w:val="index 9"/>
    <w:basedOn w:val="Normal"/>
    <w:next w:val="Normal"/>
    <w:autoRedefine/>
    <w:uiPriority w:val="99"/>
    <w:semiHidden/>
    <w:unhideWhenUsed/>
    <w:rsid w:val="00C3280A"/>
    <w:pPr>
      <w:spacing w:after="0"/>
      <w:ind w:left="1980" w:hanging="220"/>
    </w:pPr>
  </w:style>
  <w:style w:type="paragraph" w:styleId="IndexHeading">
    <w:name w:val="index heading"/>
    <w:basedOn w:val="Normal"/>
    <w:next w:val="Index1"/>
    <w:uiPriority w:val="99"/>
    <w:semiHidden/>
    <w:unhideWhenUsed/>
    <w:rsid w:val="00C3280A"/>
    <w:rPr>
      <w:rFonts w:eastAsiaTheme="majorEastAsia" w:cstheme="majorBidi"/>
      <w:b/>
      <w:bCs/>
    </w:rPr>
  </w:style>
  <w:style w:type="character" w:styleId="IntenseEmphasis">
    <w:name w:val="Intense Emphasis"/>
    <w:aliases w:val="Intense Emphasis (Ctrl+Alt+Shift+U)"/>
    <w:basedOn w:val="DefaultParagraphFont"/>
    <w:uiPriority w:val="21"/>
    <w:qFormat/>
    <w:rsid w:val="00C3280A"/>
    <w:rPr>
      <w:b/>
      <w:bCs/>
      <w:iCs/>
      <w:color w:val="auto"/>
      <w:u w:val="single"/>
    </w:rPr>
  </w:style>
  <w:style w:type="paragraph" w:styleId="IntenseQuote">
    <w:name w:val="Intense Quote"/>
    <w:basedOn w:val="Normal"/>
    <w:next w:val="Normal"/>
    <w:link w:val="IntenseQuoteChar"/>
    <w:uiPriority w:val="99"/>
    <w:semiHidden/>
    <w:qFormat/>
    <w:rsid w:val="00C3280A"/>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93185A"/>
    <w:rPr>
      <w:b/>
      <w:bCs/>
      <w:i/>
      <w:iCs/>
      <w:kern w:val="2"/>
    </w:rPr>
  </w:style>
  <w:style w:type="character" w:styleId="IntenseReference">
    <w:name w:val="Intense Reference"/>
    <w:basedOn w:val="DefaultParagraphFont"/>
    <w:uiPriority w:val="99"/>
    <w:semiHidden/>
    <w:qFormat/>
    <w:rsid w:val="00C3280A"/>
    <w:rPr>
      <w:b/>
      <w:bCs/>
      <w:smallCaps/>
      <w:color w:val="auto"/>
      <w:spacing w:val="5"/>
      <w:u w:val="single"/>
    </w:rPr>
  </w:style>
  <w:style w:type="table" w:customStyle="1" w:styleId="LightGrid-Accent11">
    <w:name w:val="Light Grid - Accent 11"/>
    <w:basedOn w:val="TableNormal"/>
    <w:uiPriority w:val="62"/>
    <w:rsid w:val="00C3280A"/>
    <w:pPr>
      <w:spacing w:after="0"/>
    </w:pPr>
    <w:rPr>
      <w:kern w:val="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3280A"/>
    <w:pPr>
      <w:spacing w:after="0"/>
    </w:pPr>
    <w:rPr>
      <w:kern w:val="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3280A"/>
    <w:pPr>
      <w:spacing w:after="0"/>
    </w:pPr>
    <w:rPr>
      <w:kern w:val="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3280A"/>
    <w:pPr>
      <w:spacing w:after="0"/>
    </w:pPr>
    <w:rPr>
      <w:kern w:val="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3280A"/>
    <w:pPr>
      <w:spacing w:after="0"/>
    </w:pPr>
    <w:rPr>
      <w:kern w:val="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3280A"/>
    <w:pPr>
      <w:spacing w:after="0"/>
    </w:pPr>
    <w:rPr>
      <w:kern w:val="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1">
    <w:name w:val="Light Grid1"/>
    <w:basedOn w:val="TableNormal"/>
    <w:uiPriority w:val="62"/>
    <w:rsid w:val="00C3280A"/>
    <w:pPr>
      <w:spacing w:after="0"/>
    </w:pPr>
    <w:rPr>
      <w:kern w:val="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Accent11">
    <w:name w:val="Light List - Accent 11"/>
    <w:basedOn w:val="TableNormal"/>
    <w:uiPriority w:val="61"/>
    <w:rsid w:val="00C3280A"/>
    <w:pPr>
      <w:spacing w:after="0"/>
    </w:pPr>
    <w:rPr>
      <w:kern w:val="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3280A"/>
    <w:pPr>
      <w:spacing w:after="0"/>
    </w:pPr>
    <w:rPr>
      <w:kern w:val="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3280A"/>
    <w:pPr>
      <w:spacing w:after="0"/>
    </w:pPr>
    <w:rPr>
      <w:kern w:val="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3280A"/>
    <w:pPr>
      <w:spacing w:after="0"/>
    </w:pPr>
    <w:rPr>
      <w:kern w:val="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3280A"/>
    <w:pPr>
      <w:spacing w:after="0"/>
    </w:pPr>
    <w:rPr>
      <w:kern w:val="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3280A"/>
    <w:pPr>
      <w:spacing w:after="0"/>
    </w:pPr>
    <w:rPr>
      <w:kern w:val="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1">
    <w:name w:val="Light List1"/>
    <w:basedOn w:val="TableNormal"/>
    <w:uiPriority w:val="61"/>
    <w:rsid w:val="00C3280A"/>
    <w:pPr>
      <w:spacing w:after="0"/>
    </w:pPr>
    <w:rPr>
      <w:kern w:val="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C3280A"/>
    <w:pPr>
      <w:spacing w:after="0"/>
    </w:pPr>
    <w:rPr>
      <w:color w:val="365F91" w:themeColor="accent1" w:themeShade="BF"/>
      <w:kern w:val="2"/>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3280A"/>
    <w:pPr>
      <w:spacing w:after="0"/>
    </w:pPr>
    <w:rPr>
      <w:color w:val="943634" w:themeColor="accent2" w:themeShade="BF"/>
      <w:kern w:val="2"/>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3280A"/>
    <w:pPr>
      <w:spacing w:after="0"/>
    </w:pPr>
    <w:rPr>
      <w:color w:val="76923C" w:themeColor="accent3" w:themeShade="BF"/>
      <w:kern w:val="2"/>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3280A"/>
    <w:pPr>
      <w:spacing w:after="0"/>
    </w:pPr>
    <w:rPr>
      <w:color w:val="5F497A" w:themeColor="accent4" w:themeShade="BF"/>
      <w:kern w:val="2"/>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3280A"/>
    <w:pPr>
      <w:spacing w:after="0"/>
    </w:pPr>
    <w:rPr>
      <w:color w:val="31849B" w:themeColor="accent5" w:themeShade="BF"/>
      <w:kern w:val="2"/>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3280A"/>
    <w:pPr>
      <w:spacing w:after="0"/>
    </w:pPr>
    <w:rPr>
      <w:color w:val="E36C0A" w:themeColor="accent6" w:themeShade="BF"/>
      <w:kern w:val="2"/>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1">
    <w:name w:val="Light Shading1"/>
    <w:basedOn w:val="TableNormal"/>
    <w:uiPriority w:val="60"/>
    <w:rsid w:val="00C3280A"/>
    <w:pPr>
      <w:spacing w:after="0"/>
    </w:pPr>
    <w:rPr>
      <w:color w:val="000000" w:themeColor="text1" w:themeShade="BF"/>
      <w:kern w:val="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C3280A"/>
  </w:style>
  <w:style w:type="paragraph" w:styleId="List2">
    <w:name w:val="List 2"/>
    <w:aliases w:val="List 2 (Alt+Shift+2)"/>
    <w:basedOn w:val="Normal"/>
    <w:uiPriority w:val="32"/>
    <w:rsid w:val="00C3280A"/>
    <w:pPr>
      <w:numPr>
        <w:ilvl w:val="1"/>
        <w:numId w:val="3"/>
      </w:numPr>
    </w:pPr>
  </w:style>
  <w:style w:type="paragraph" w:styleId="List3">
    <w:name w:val="List 3"/>
    <w:aliases w:val="List 3 (Alt+Shift+3)"/>
    <w:basedOn w:val="Normal"/>
    <w:uiPriority w:val="32"/>
    <w:rsid w:val="00C3280A"/>
    <w:pPr>
      <w:numPr>
        <w:ilvl w:val="2"/>
        <w:numId w:val="3"/>
      </w:numPr>
    </w:pPr>
  </w:style>
  <w:style w:type="paragraph" w:styleId="List4">
    <w:name w:val="List 4"/>
    <w:aliases w:val="List 4 (Alt+Shift+4)"/>
    <w:basedOn w:val="Normal"/>
    <w:uiPriority w:val="32"/>
    <w:rsid w:val="00C3280A"/>
    <w:pPr>
      <w:numPr>
        <w:ilvl w:val="3"/>
        <w:numId w:val="3"/>
      </w:numPr>
    </w:pPr>
  </w:style>
  <w:style w:type="paragraph" w:styleId="List5">
    <w:name w:val="List 5"/>
    <w:aliases w:val="List 5 (Alt+Shift+5)"/>
    <w:basedOn w:val="Normal"/>
    <w:uiPriority w:val="32"/>
    <w:semiHidden/>
    <w:unhideWhenUsed/>
    <w:rsid w:val="00C3280A"/>
    <w:pPr>
      <w:numPr>
        <w:ilvl w:val="4"/>
        <w:numId w:val="3"/>
      </w:numPr>
    </w:pPr>
  </w:style>
  <w:style w:type="paragraph" w:styleId="List">
    <w:name w:val="List"/>
    <w:aliases w:val="List (Alt+Shift+1)"/>
    <w:basedOn w:val="Normal"/>
    <w:uiPriority w:val="31"/>
    <w:rsid w:val="00C3280A"/>
    <w:pPr>
      <w:numPr>
        <w:numId w:val="3"/>
      </w:numPr>
    </w:pPr>
  </w:style>
  <w:style w:type="paragraph" w:customStyle="1" w:styleId="List6AltShift6">
    <w:name w:val="List 6 (Alt+Shift+6)"/>
    <w:basedOn w:val="List"/>
    <w:uiPriority w:val="32"/>
    <w:semiHidden/>
    <w:unhideWhenUsed/>
    <w:qFormat/>
    <w:rsid w:val="00C3280A"/>
    <w:pPr>
      <w:numPr>
        <w:ilvl w:val="5"/>
      </w:numPr>
    </w:pPr>
  </w:style>
  <w:style w:type="paragraph" w:customStyle="1" w:styleId="List7AltShift7">
    <w:name w:val="List 7 (Alt+Shift+7)"/>
    <w:basedOn w:val="List"/>
    <w:uiPriority w:val="32"/>
    <w:semiHidden/>
    <w:unhideWhenUsed/>
    <w:qFormat/>
    <w:rsid w:val="00C3280A"/>
    <w:pPr>
      <w:numPr>
        <w:ilvl w:val="6"/>
      </w:numPr>
    </w:pPr>
  </w:style>
  <w:style w:type="paragraph" w:customStyle="1" w:styleId="List8AltShift8">
    <w:name w:val="List 8 (Alt+Shift+8)"/>
    <w:basedOn w:val="List"/>
    <w:uiPriority w:val="32"/>
    <w:semiHidden/>
    <w:unhideWhenUsed/>
    <w:qFormat/>
    <w:rsid w:val="00C3280A"/>
    <w:pPr>
      <w:numPr>
        <w:ilvl w:val="7"/>
      </w:numPr>
    </w:pPr>
  </w:style>
  <w:style w:type="paragraph" w:customStyle="1" w:styleId="List9AltShift9">
    <w:name w:val="List 9 (Alt+Shift+9)"/>
    <w:basedOn w:val="List"/>
    <w:uiPriority w:val="32"/>
    <w:semiHidden/>
    <w:unhideWhenUsed/>
    <w:qFormat/>
    <w:rsid w:val="00C3280A"/>
    <w:pPr>
      <w:numPr>
        <w:ilvl w:val="8"/>
      </w:numPr>
    </w:pPr>
  </w:style>
  <w:style w:type="paragraph" w:styleId="ListBullet">
    <w:name w:val="List Bullet"/>
    <w:basedOn w:val="Normal"/>
    <w:uiPriority w:val="99"/>
    <w:unhideWhenUsed/>
    <w:rsid w:val="00C3280A"/>
    <w:pPr>
      <w:numPr>
        <w:numId w:val="4"/>
      </w:numPr>
    </w:pPr>
  </w:style>
  <w:style w:type="paragraph" w:styleId="ListBullet2">
    <w:name w:val="List Bullet 2"/>
    <w:basedOn w:val="Normal"/>
    <w:uiPriority w:val="99"/>
    <w:semiHidden/>
    <w:unhideWhenUsed/>
    <w:rsid w:val="00C3280A"/>
    <w:pPr>
      <w:numPr>
        <w:ilvl w:val="1"/>
        <w:numId w:val="4"/>
      </w:numPr>
    </w:pPr>
  </w:style>
  <w:style w:type="paragraph" w:styleId="ListBullet3">
    <w:name w:val="List Bullet 3"/>
    <w:basedOn w:val="Normal"/>
    <w:uiPriority w:val="99"/>
    <w:semiHidden/>
    <w:unhideWhenUsed/>
    <w:rsid w:val="00C3280A"/>
    <w:pPr>
      <w:numPr>
        <w:ilvl w:val="2"/>
        <w:numId w:val="4"/>
      </w:numPr>
    </w:pPr>
  </w:style>
  <w:style w:type="paragraph" w:styleId="ListBullet4">
    <w:name w:val="List Bullet 4"/>
    <w:basedOn w:val="Normal"/>
    <w:uiPriority w:val="99"/>
    <w:semiHidden/>
    <w:unhideWhenUsed/>
    <w:rsid w:val="00C3280A"/>
    <w:pPr>
      <w:numPr>
        <w:ilvl w:val="3"/>
        <w:numId w:val="4"/>
      </w:numPr>
    </w:pPr>
  </w:style>
  <w:style w:type="paragraph" w:styleId="ListBullet5">
    <w:name w:val="List Bullet 5"/>
    <w:basedOn w:val="Normal"/>
    <w:uiPriority w:val="99"/>
    <w:semiHidden/>
    <w:unhideWhenUsed/>
    <w:rsid w:val="00C3280A"/>
    <w:pPr>
      <w:numPr>
        <w:ilvl w:val="4"/>
        <w:numId w:val="4"/>
      </w:numPr>
    </w:pPr>
  </w:style>
  <w:style w:type="paragraph" w:styleId="ListContinue">
    <w:name w:val="List Continue"/>
    <w:basedOn w:val="Normal"/>
    <w:uiPriority w:val="99"/>
    <w:semiHidden/>
    <w:unhideWhenUsed/>
    <w:rsid w:val="00C3280A"/>
    <w:pPr>
      <w:spacing w:after="120"/>
      <w:ind w:left="360"/>
      <w:contextualSpacing/>
    </w:pPr>
  </w:style>
  <w:style w:type="paragraph" w:styleId="ListContinue2">
    <w:name w:val="List Continue 2"/>
    <w:basedOn w:val="Normal"/>
    <w:uiPriority w:val="99"/>
    <w:semiHidden/>
    <w:unhideWhenUsed/>
    <w:rsid w:val="00C3280A"/>
    <w:pPr>
      <w:spacing w:after="120"/>
      <w:ind w:left="720"/>
      <w:contextualSpacing/>
    </w:pPr>
  </w:style>
  <w:style w:type="paragraph" w:styleId="ListContinue3">
    <w:name w:val="List Continue 3"/>
    <w:basedOn w:val="Normal"/>
    <w:uiPriority w:val="99"/>
    <w:semiHidden/>
    <w:unhideWhenUsed/>
    <w:rsid w:val="00C3280A"/>
    <w:pPr>
      <w:spacing w:after="120"/>
      <w:ind w:left="1080"/>
      <w:contextualSpacing/>
    </w:pPr>
  </w:style>
  <w:style w:type="paragraph" w:styleId="ListContinue4">
    <w:name w:val="List Continue 4"/>
    <w:basedOn w:val="Normal"/>
    <w:uiPriority w:val="99"/>
    <w:semiHidden/>
    <w:unhideWhenUsed/>
    <w:rsid w:val="00C3280A"/>
    <w:pPr>
      <w:spacing w:after="120"/>
      <w:ind w:left="1440"/>
      <w:contextualSpacing/>
    </w:pPr>
  </w:style>
  <w:style w:type="paragraph" w:styleId="ListContinue5">
    <w:name w:val="List Continue 5"/>
    <w:basedOn w:val="Normal"/>
    <w:uiPriority w:val="99"/>
    <w:semiHidden/>
    <w:unhideWhenUsed/>
    <w:rsid w:val="00C3280A"/>
    <w:pPr>
      <w:spacing w:after="120"/>
      <w:ind w:left="1800"/>
      <w:contextualSpacing/>
    </w:pPr>
  </w:style>
  <w:style w:type="paragraph" w:styleId="ListNumber">
    <w:name w:val="List Number"/>
    <w:basedOn w:val="Normal"/>
    <w:uiPriority w:val="99"/>
    <w:semiHidden/>
    <w:unhideWhenUsed/>
    <w:rsid w:val="00C3280A"/>
    <w:pPr>
      <w:numPr>
        <w:numId w:val="5"/>
      </w:numPr>
      <w:contextualSpacing/>
    </w:pPr>
  </w:style>
  <w:style w:type="paragraph" w:styleId="ListNumber2">
    <w:name w:val="List Number 2"/>
    <w:basedOn w:val="Normal"/>
    <w:uiPriority w:val="99"/>
    <w:semiHidden/>
    <w:unhideWhenUsed/>
    <w:rsid w:val="00C3280A"/>
    <w:pPr>
      <w:numPr>
        <w:numId w:val="6"/>
      </w:numPr>
      <w:contextualSpacing/>
    </w:pPr>
  </w:style>
  <w:style w:type="paragraph" w:styleId="ListNumber3">
    <w:name w:val="List Number 3"/>
    <w:basedOn w:val="Normal"/>
    <w:uiPriority w:val="99"/>
    <w:semiHidden/>
    <w:unhideWhenUsed/>
    <w:rsid w:val="00C3280A"/>
    <w:pPr>
      <w:numPr>
        <w:numId w:val="7"/>
      </w:numPr>
      <w:contextualSpacing/>
    </w:pPr>
  </w:style>
  <w:style w:type="paragraph" w:styleId="ListNumber4">
    <w:name w:val="List Number 4"/>
    <w:basedOn w:val="Normal"/>
    <w:uiPriority w:val="99"/>
    <w:semiHidden/>
    <w:unhideWhenUsed/>
    <w:rsid w:val="00C3280A"/>
    <w:pPr>
      <w:numPr>
        <w:numId w:val="8"/>
      </w:numPr>
      <w:contextualSpacing/>
    </w:pPr>
  </w:style>
  <w:style w:type="paragraph" w:styleId="ListNumber5">
    <w:name w:val="List Number 5"/>
    <w:basedOn w:val="Normal"/>
    <w:uiPriority w:val="99"/>
    <w:semiHidden/>
    <w:unhideWhenUsed/>
    <w:rsid w:val="00C3280A"/>
    <w:pPr>
      <w:numPr>
        <w:numId w:val="9"/>
      </w:numPr>
      <w:contextualSpacing/>
    </w:pPr>
  </w:style>
  <w:style w:type="paragraph" w:styleId="ListParagraph">
    <w:name w:val="List Paragraph"/>
    <w:basedOn w:val="Normal"/>
    <w:uiPriority w:val="34"/>
    <w:semiHidden/>
    <w:qFormat/>
    <w:rsid w:val="00C3280A"/>
    <w:pPr>
      <w:ind w:left="720"/>
      <w:contextualSpacing/>
    </w:pPr>
  </w:style>
  <w:style w:type="paragraph" w:customStyle="1" w:styleId="ListParagraph1CtrlAltQ">
    <w:name w:val="List Paragraph 1 (Ctrl+Alt+Q)"/>
    <w:basedOn w:val="Heading1"/>
    <w:link w:val="ListParagraph1CtrlAltQChar"/>
    <w:uiPriority w:val="10"/>
    <w:qFormat/>
    <w:rsid w:val="00C03D2A"/>
    <w:pPr>
      <w:keepNext w:val="0"/>
    </w:pPr>
    <w:rPr>
      <w:b w:val="0"/>
    </w:rPr>
  </w:style>
  <w:style w:type="character" w:customStyle="1" w:styleId="ListParagraph1CtrlAltQChar">
    <w:name w:val="List Paragraph 1 (Ctrl+Alt+Q) Char"/>
    <w:basedOn w:val="Heading1Char"/>
    <w:link w:val="ListParagraph1CtrlAltQ"/>
    <w:uiPriority w:val="10"/>
    <w:rsid w:val="00C03D2A"/>
    <w:rPr>
      <w:rFonts w:eastAsiaTheme="majorEastAsia" w:cstheme="majorBidi"/>
      <w:b w:val="0"/>
      <w:bCs/>
      <w:kern w:val="2"/>
      <w:szCs w:val="28"/>
    </w:rPr>
  </w:style>
  <w:style w:type="paragraph" w:customStyle="1" w:styleId="ListParagraph2CtrlAltW">
    <w:name w:val="List Paragraph 2 (Ctrl+Alt+W)"/>
    <w:basedOn w:val="Heading2"/>
    <w:link w:val="ListParagraph2CtrlAltWChar"/>
    <w:uiPriority w:val="10"/>
    <w:qFormat/>
    <w:rsid w:val="00C03D2A"/>
    <w:pPr>
      <w:keepNext w:val="0"/>
    </w:pPr>
    <w:rPr>
      <w:b w:val="0"/>
    </w:rPr>
  </w:style>
  <w:style w:type="character" w:customStyle="1" w:styleId="ListParagraph2CtrlAltWChar">
    <w:name w:val="List Paragraph 2 (Ctrl+Alt+W) Char"/>
    <w:basedOn w:val="Heading2Char"/>
    <w:link w:val="ListParagraph2CtrlAltW"/>
    <w:uiPriority w:val="10"/>
    <w:rsid w:val="00C03D2A"/>
    <w:rPr>
      <w:rFonts w:eastAsiaTheme="majorEastAsia" w:cstheme="majorBidi"/>
      <w:b w:val="0"/>
      <w:bCs/>
      <w:kern w:val="2"/>
      <w:szCs w:val="26"/>
    </w:rPr>
  </w:style>
  <w:style w:type="paragraph" w:customStyle="1" w:styleId="ListParagraph3CtrlAltE">
    <w:name w:val="List Paragraph 3 (Ctrl+Alt+E)"/>
    <w:basedOn w:val="Heading3"/>
    <w:link w:val="ListParagraph3CtrlAltEChar"/>
    <w:uiPriority w:val="10"/>
    <w:qFormat/>
    <w:rsid w:val="00DA63C8"/>
    <w:pPr>
      <w:keepNext w:val="0"/>
      <w:numPr>
        <w:ilvl w:val="0"/>
        <w:numId w:val="13"/>
      </w:numPr>
      <w:outlineLvl w:val="9"/>
    </w:pPr>
    <w:rPr>
      <w:b w:val="0"/>
    </w:rPr>
  </w:style>
  <w:style w:type="character" w:customStyle="1" w:styleId="ListParagraph3CtrlAltEChar">
    <w:name w:val="List Paragraph 3 (Ctrl+Alt+E) Char"/>
    <w:basedOn w:val="Heading3Char"/>
    <w:link w:val="ListParagraph3CtrlAltE"/>
    <w:uiPriority w:val="10"/>
    <w:rsid w:val="00DA63C8"/>
    <w:rPr>
      <w:rFonts w:eastAsiaTheme="majorEastAsia" w:cstheme="majorBidi"/>
      <w:b w:val="0"/>
      <w:bCs/>
      <w:kern w:val="2"/>
    </w:rPr>
  </w:style>
  <w:style w:type="paragraph" w:customStyle="1" w:styleId="ListParagraph4CtrlAltR">
    <w:name w:val="List Paragraph 4 (Ctrl+Alt+R)"/>
    <w:basedOn w:val="Heading4"/>
    <w:link w:val="ListParagraph4CtrlAltRChar"/>
    <w:uiPriority w:val="10"/>
    <w:qFormat/>
    <w:rsid w:val="00C03D2A"/>
    <w:pPr>
      <w:keepNext w:val="0"/>
      <w:keepLines w:val="0"/>
      <w:numPr>
        <w:ilvl w:val="0"/>
        <w:numId w:val="15"/>
      </w:numPr>
    </w:pPr>
    <w:rPr>
      <w:b w:val="0"/>
    </w:rPr>
  </w:style>
  <w:style w:type="character" w:customStyle="1" w:styleId="ListParagraph4CtrlAltRChar">
    <w:name w:val="List Paragraph 4 (Ctrl+Alt+R) Char"/>
    <w:basedOn w:val="Heading4Char"/>
    <w:link w:val="ListParagraph4CtrlAltR"/>
    <w:uiPriority w:val="10"/>
    <w:rsid w:val="00C03D2A"/>
    <w:rPr>
      <w:rFonts w:eastAsiaTheme="majorEastAsia" w:cstheme="majorBidi"/>
      <w:b w:val="0"/>
      <w:bCs/>
      <w:iCs/>
      <w:szCs w:val="22"/>
    </w:rPr>
  </w:style>
  <w:style w:type="paragraph" w:customStyle="1" w:styleId="ListParagraph5CtrlAltT">
    <w:name w:val="List Paragraph 5 (Ctrl+Alt+T)"/>
    <w:basedOn w:val="Heading5"/>
    <w:link w:val="ListParagraph5CtrlAltTChar"/>
    <w:uiPriority w:val="10"/>
    <w:semiHidden/>
    <w:unhideWhenUsed/>
    <w:qFormat/>
    <w:rsid w:val="00C03D2A"/>
    <w:pPr>
      <w:keepNext w:val="0"/>
    </w:pPr>
    <w:rPr>
      <w:b w:val="0"/>
    </w:rPr>
  </w:style>
  <w:style w:type="paragraph" w:styleId="MacroText">
    <w:name w:val="macro"/>
    <w:link w:val="MacroTextChar"/>
    <w:uiPriority w:val="99"/>
    <w:semiHidden/>
    <w:unhideWhenUsed/>
    <w:rsid w:val="00C3280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2"/>
      <w:sz w:val="20"/>
      <w:szCs w:val="20"/>
      <w:lang w:val="en-US"/>
    </w:rPr>
  </w:style>
  <w:style w:type="character" w:customStyle="1" w:styleId="MacroTextChar">
    <w:name w:val="Macro Text Char"/>
    <w:basedOn w:val="DefaultParagraphFont"/>
    <w:link w:val="MacroText"/>
    <w:uiPriority w:val="99"/>
    <w:semiHidden/>
    <w:rsid w:val="00C3280A"/>
    <w:rPr>
      <w:rFonts w:ascii="Consolas" w:hAnsi="Consolas"/>
      <w:kern w:val="2"/>
      <w:sz w:val="20"/>
      <w:szCs w:val="20"/>
      <w:lang w:val="en-US"/>
    </w:rPr>
  </w:style>
  <w:style w:type="table" w:styleId="MediumGrid1-Accent1">
    <w:name w:val="Medium Grid 1 Accent 1"/>
    <w:basedOn w:val="TableNormal"/>
    <w:uiPriority w:val="67"/>
    <w:rsid w:val="00C3280A"/>
    <w:pPr>
      <w:spacing w:after="0"/>
    </w:pPr>
    <w:rPr>
      <w:kern w:val="2"/>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3280A"/>
    <w:pPr>
      <w:spacing w:after="0"/>
    </w:pPr>
    <w:rPr>
      <w:kern w:val="2"/>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3280A"/>
    <w:pPr>
      <w:spacing w:after="0"/>
    </w:pPr>
    <w:rPr>
      <w:kern w:val="2"/>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3280A"/>
    <w:pPr>
      <w:spacing w:after="0"/>
    </w:pPr>
    <w:rPr>
      <w:kern w:val="2"/>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3280A"/>
    <w:pPr>
      <w:spacing w:after="0"/>
    </w:pPr>
    <w:rPr>
      <w:kern w:val="2"/>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3280A"/>
    <w:pPr>
      <w:spacing w:after="0"/>
    </w:pPr>
    <w:rPr>
      <w:kern w:val="2"/>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11">
    <w:name w:val="Medium Grid 11"/>
    <w:basedOn w:val="TableNormal"/>
    <w:uiPriority w:val="67"/>
    <w:rsid w:val="00C3280A"/>
    <w:pPr>
      <w:spacing w:after="0"/>
    </w:pPr>
    <w:rPr>
      <w:kern w:val="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Accent1">
    <w:name w:val="Medium Grid 2 Accent 1"/>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C3280A"/>
    <w:pPr>
      <w:spacing w:after="0"/>
    </w:pPr>
    <w:rPr>
      <w:rFonts w:asciiTheme="majorHAnsi" w:eastAsiaTheme="majorEastAsia" w:hAnsiTheme="majorHAnsi" w:cstheme="majorBidi"/>
      <w:color w:val="000000" w:themeColor="text1"/>
      <w:kern w:val="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rid31">
    <w:name w:val="Medium Grid 31"/>
    <w:basedOn w:val="TableNormal"/>
    <w:uiPriority w:val="69"/>
    <w:rsid w:val="00C3280A"/>
    <w:pPr>
      <w:spacing w:after="0"/>
    </w:pPr>
    <w:rPr>
      <w:kern w:val="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Accent11">
    <w:name w:val="Medium List 1 - Accent 11"/>
    <w:basedOn w:val="TableNormal"/>
    <w:uiPriority w:val="65"/>
    <w:rsid w:val="00C3280A"/>
    <w:pPr>
      <w:spacing w:after="0"/>
    </w:pPr>
    <w:rPr>
      <w:color w:val="000000" w:themeColor="text1"/>
      <w:kern w:val="2"/>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3280A"/>
    <w:pPr>
      <w:spacing w:after="0"/>
    </w:pPr>
    <w:rPr>
      <w:color w:val="000000" w:themeColor="text1"/>
      <w:kern w:val="2"/>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3280A"/>
    <w:pPr>
      <w:spacing w:after="0"/>
    </w:pPr>
    <w:rPr>
      <w:color w:val="000000" w:themeColor="text1"/>
      <w:kern w:val="2"/>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3280A"/>
    <w:pPr>
      <w:spacing w:after="0"/>
    </w:pPr>
    <w:rPr>
      <w:color w:val="000000" w:themeColor="text1"/>
      <w:kern w:val="2"/>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3280A"/>
    <w:pPr>
      <w:spacing w:after="0"/>
    </w:pPr>
    <w:rPr>
      <w:color w:val="000000" w:themeColor="text1"/>
      <w:kern w:val="2"/>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3280A"/>
    <w:pPr>
      <w:spacing w:after="0"/>
    </w:pPr>
    <w:rPr>
      <w:color w:val="000000" w:themeColor="text1"/>
      <w:kern w:val="2"/>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11">
    <w:name w:val="Medium List 11"/>
    <w:basedOn w:val="TableNormal"/>
    <w:uiPriority w:val="65"/>
    <w:rsid w:val="00C3280A"/>
    <w:pPr>
      <w:spacing w:after="0"/>
    </w:pPr>
    <w:rPr>
      <w:color w:val="000000" w:themeColor="text1"/>
      <w:kern w:val="2"/>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3280A"/>
    <w:pPr>
      <w:spacing w:after="0"/>
    </w:pPr>
    <w:rPr>
      <w:rFonts w:asciiTheme="majorHAnsi" w:eastAsiaTheme="majorEastAsia" w:hAnsiTheme="majorHAnsi" w:cstheme="majorBidi"/>
      <w:color w:val="000000" w:themeColor="text1"/>
      <w:kern w:val="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3280A"/>
    <w:pPr>
      <w:spacing w:after="0"/>
    </w:pPr>
    <w:rPr>
      <w:rFonts w:eastAsiaTheme="majorEastAsia" w:cstheme="majorBidi"/>
      <w:color w:val="000000" w:themeColor="text1"/>
      <w:kern w:val="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C3280A"/>
    <w:pPr>
      <w:spacing w:after="0"/>
    </w:pPr>
    <w:rPr>
      <w:rFonts w:asciiTheme="majorHAnsi" w:eastAsiaTheme="majorEastAsia" w:hAnsiTheme="majorHAnsi" w:cstheme="majorBidi"/>
      <w:color w:val="000000" w:themeColor="text1"/>
      <w:kern w:val="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uiPriority w:val="63"/>
    <w:rsid w:val="00C3280A"/>
    <w:pPr>
      <w:spacing w:after="0"/>
    </w:pPr>
    <w:rPr>
      <w:kern w:val="2"/>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3280A"/>
    <w:pPr>
      <w:spacing w:after="0"/>
    </w:pPr>
    <w:rPr>
      <w:kern w:val="2"/>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3280A"/>
    <w:pPr>
      <w:spacing w:after="0"/>
    </w:pPr>
    <w:rPr>
      <w:kern w:val="2"/>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3280A"/>
    <w:pPr>
      <w:spacing w:after="0"/>
    </w:pPr>
    <w:rPr>
      <w:kern w:val="2"/>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3280A"/>
    <w:pPr>
      <w:spacing w:after="0"/>
    </w:pPr>
    <w:rPr>
      <w:kern w:val="2"/>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3280A"/>
    <w:pPr>
      <w:spacing w:after="0"/>
    </w:pPr>
    <w:rPr>
      <w:kern w:val="2"/>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C3280A"/>
    <w:pPr>
      <w:spacing w:after="0"/>
    </w:pPr>
    <w:rPr>
      <w:kern w:val="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C3280A"/>
    <w:pPr>
      <w:spacing w:after="0"/>
    </w:pPr>
    <w:rPr>
      <w:kern w:val="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3280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C3280A"/>
    <w:rPr>
      <w:rFonts w:ascii="Garamond" w:eastAsiaTheme="majorEastAsia" w:hAnsi="Garamond" w:cstheme="majorBidi"/>
      <w:kern w:val="2"/>
      <w:sz w:val="24"/>
      <w:szCs w:val="24"/>
      <w:shd w:val="pct20" w:color="auto" w:fill="auto"/>
    </w:rPr>
  </w:style>
  <w:style w:type="paragraph" w:styleId="NoSpacing">
    <w:name w:val="No Spacing"/>
    <w:aliases w:val="No Spacing (Ctrl+Alt+J)"/>
    <w:basedOn w:val="Normal"/>
    <w:uiPriority w:val="2"/>
    <w:qFormat/>
    <w:rsid w:val="00C3280A"/>
    <w:pPr>
      <w:spacing w:after="0"/>
    </w:pPr>
  </w:style>
  <w:style w:type="paragraph" w:customStyle="1" w:styleId="NoSpacing2CtrlAltK">
    <w:name w:val="No Spacing 2 (Ctrl+Alt+K)"/>
    <w:basedOn w:val="NoSpacing"/>
    <w:uiPriority w:val="3"/>
    <w:qFormat/>
    <w:rsid w:val="00C3280A"/>
    <w:pPr>
      <w:ind w:left="720"/>
    </w:pPr>
  </w:style>
  <w:style w:type="paragraph" w:customStyle="1" w:styleId="NoSpacing3CtrlAltL">
    <w:name w:val="No Spacing 3 (Ctrl+Alt+L)"/>
    <w:basedOn w:val="NoSpacing"/>
    <w:uiPriority w:val="3"/>
    <w:qFormat/>
    <w:rsid w:val="00C3280A"/>
    <w:pPr>
      <w:ind w:left="1440"/>
    </w:pPr>
  </w:style>
  <w:style w:type="paragraph" w:customStyle="1" w:styleId="NoSpacing4CtrlAlt">
    <w:name w:val="No Spacing 4 (Ctrl+Alt+:)"/>
    <w:basedOn w:val="NoSpacing"/>
    <w:uiPriority w:val="3"/>
    <w:qFormat/>
    <w:rsid w:val="00C3280A"/>
    <w:pPr>
      <w:ind w:left="2160"/>
    </w:pPr>
  </w:style>
  <w:style w:type="paragraph" w:customStyle="1" w:styleId="NoSpacing5CtrlAlt">
    <w:name w:val="No Spacing 5 (Ctrl+Alt+&quot;)"/>
    <w:basedOn w:val="NoSpacing"/>
    <w:uiPriority w:val="3"/>
    <w:semiHidden/>
    <w:unhideWhenUsed/>
    <w:qFormat/>
    <w:rsid w:val="00C3280A"/>
    <w:pPr>
      <w:ind w:left="2880"/>
    </w:pPr>
  </w:style>
  <w:style w:type="paragraph" w:styleId="NormalWeb">
    <w:name w:val="Normal (Web)"/>
    <w:basedOn w:val="Normal"/>
    <w:uiPriority w:val="99"/>
    <w:semiHidden/>
    <w:unhideWhenUsed/>
    <w:rsid w:val="00C3280A"/>
    <w:rPr>
      <w:rFonts w:cs="Times New Roman"/>
    </w:rPr>
  </w:style>
  <w:style w:type="paragraph" w:customStyle="1" w:styleId="Normal2CtrlAltM">
    <w:name w:val="Normal 2 (Ctrl+Alt+M)"/>
    <w:basedOn w:val="Normal"/>
    <w:uiPriority w:val="1"/>
    <w:qFormat/>
    <w:rsid w:val="00C3280A"/>
    <w:pPr>
      <w:ind w:left="720"/>
    </w:pPr>
  </w:style>
  <w:style w:type="paragraph" w:customStyle="1" w:styleId="Normal3CtrlAlt">
    <w:name w:val="Normal 3 (Ctrl+Alt+&lt;)"/>
    <w:basedOn w:val="Normal"/>
    <w:uiPriority w:val="1"/>
    <w:qFormat/>
    <w:rsid w:val="00C3280A"/>
    <w:pPr>
      <w:ind w:left="1440"/>
    </w:pPr>
  </w:style>
  <w:style w:type="paragraph" w:customStyle="1" w:styleId="Normal4CtrlAlt">
    <w:name w:val="Normal 4 (Ctrl+Alt+&gt;)"/>
    <w:basedOn w:val="Normal"/>
    <w:uiPriority w:val="1"/>
    <w:qFormat/>
    <w:rsid w:val="00C3280A"/>
    <w:pPr>
      <w:ind w:left="2160"/>
    </w:pPr>
  </w:style>
  <w:style w:type="paragraph" w:customStyle="1" w:styleId="Normal5CtrlAlt">
    <w:name w:val="Normal 5 (Ctrl+Alt+?)"/>
    <w:basedOn w:val="Normal"/>
    <w:uiPriority w:val="1"/>
    <w:semiHidden/>
    <w:unhideWhenUsed/>
    <w:qFormat/>
    <w:rsid w:val="00C3280A"/>
    <w:pPr>
      <w:ind w:left="2880"/>
    </w:pPr>
  </w:style>
  <w:style w:type="paragraph" w:styleId="NormalIndent">
    <w:name w:val="Normal Indent"/>
    <w:basedOn w:val="Normal"/>
    <w:uiPriority w:val="99"/>
    <w:semiHidden/>
    <w:unhideWhenUsed/>
    <w:rsid w:val="00C3280A"/>
    <w:pPr>
      <w:ind w:left="720"/>
    </w:pPr>
  </w:style>
  <w:style w:type="paragraph" w:styleId="NoteHeading">
    <w:name w:val="Note Heading"/>
    <w:basedOn w:val="Normal"/>
    <w:next w:val="Normal"/>
    <w:link w:val="NoteHeadingChar"/>
    <w:uiPriority w:val="99"/>
    <w:semiHidden/>
    <w:unhideWhenUsed/>
    <w:rsid w:val="00C3280A"/>
    <w:pPr>
      <w:spacing w:after="0"/>
    </w:pPr>
  </w:style>
  <w:style w:type="character" w:customStyle="1" w:styleId="NoteHeadingChar">
    <w:name w:val="Note Heading Char"/>
    <w:basedOn w:val="DefaultParagraphFont"/>
    <w:link w:val="NoteHeading"/>
    <w:uiPriority w:val="99"/>
    <w:semiHidden/>
    <w:rsid w:val="00C3280A"/>
    <w:rPr>
      <w:rFonts w:ascii="Garamond" w:hAnsi="Garamond"/>
      <w:kern w:val="2"/>
      <w:sz w:val="24"/>
      <w:szCs w:val="24"/>
    </w:rPr>
  </w:style>
  <w:style w:type="character" w:styleId="PageNumber">
    <w:name w:val="page number"/>
    <w:basedOn w:val="DefaultParagraphFont"/>
    <w:uiPriority w:val="99"/>
    <w:semiHidden/>
    <w:unhideWhenUsed/>
    <w:rsid w:val="00C3280A"/>
  </w:style>
  <w:style w:type="character" w:styleId="PlaceholderText">
    <w:name w:val="Placeholder Text"/>
    <w:basedOn w:val="DefaultParagraphFont"/>
    <w:uiPriority w:val="99"/>
    <w:semiHidden/>
    <w:unhideWhenUsed/>
    <w:rsid w:val="00C3280A"/>
    <w:rPr>
      <w:color w:val="808080"/>
    </w:rPr>
  </w:style>
  <w:style w:type="paragraph" w:styleId="PlainText">
    <w:name w:val="Plain Text"/>
    <w:basedOn w:val="Normal"/>
    <w:link w:val="PlainTextChar"/>
    <w:uiPriority w:val="99"/>
    <w:semiHidden/>
    <w:unhideWhenUsed/>
    <w:rsid w:val="00C3280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3280A"/>
    <w:rPr>
      <w:rFonts w:ascii="Consolas" w:hAnsi="Consolas"/>
      <w:kern w:val="2"/>
      <w:sz w:val="21"/>
      <w:szCs w:val="21"/>
    </w:rPr>
  </w:style>
  <w:style w:type="paragraph" w:styleId="Quote">
    <w:name w:val="Quote"/>
    <w:basedOn w:val="Normal"/>
    <w:next w:val="Normal"/>
    <w:link w:val="QuoteChar"/>
    <w:uiPriority w:val="99"/>
    <w:semiHidden/>
    <w:qFormat/>
    <w:rsid w:val="00C3280A"/>
    <w:rPr>
      <w:i/>
      <w:iCs/>
      <w:color w:val="000000" w:themeColor="text1"/>
    </w:rPr>
  </w:style>
  <w:style w:type="character" w:customStyle="1" w:styleId="QuoteChar">
    <w:name w:val="Quote Char"/>
    <w:basedOn w:val="DefaultParagraphFont"/>
    <w:link w:val="Quote"/>
    <w:uiPriority w:val="99"/>
    <w:semiHidden/>
    <w:rsid w:val="0093185A"/>
    <w:rPr>
      <w:i/>
      <w:iCs/>
      <w:color w:val="000000" w:themeColor="text1"/>
      <w:kern w:val="2"/>
    </w:rPr>
  </w:style>
  <w:style w:type="paragraph" w:styleId="Salutation">
    <w:name w:val="Salutation"/>
    <w:basedOn w:val="Normal"/>
    <w:next w:val="Normal"/>
    <w:link w:val="SalutationChar"/>
    <w:uiPriority w:val="99"/>
    <w:semiHidden/>
    <w:rsid w:val="00C3280A"/>
  </w:style>
  <w:style w:type="character" w:customStyle="1" w:styleId="SalutationChar">
    <w:name w:val="Salutation Char"/>
    <w:basedOn w:val="DefaultParagraphFont"/>
    <w:link w:val="Salutation"/>
    <w:uiPriority w:val="99"/>
    <w:semiHidden/>
    <w:rsid w:val="0093185A"/>
    <w:rPr>
      <w:kern w:val="2"/>
    </w:rPr>
  </w:style>
  <w:style w:type="paragraph" w:styleId="Signature">
    <w:name w:val="Signature"/>
    <w:basedOn w:val="Normal"/>
    <w:link w:val="SignatureChar"/>
    <w:uiPriority w:val="99"/>
    <w:semiHidden/>
    <w:rsid w:val="00C3280A"/>
    <w:pPr>
      <w:spacing w:after="0"/>
      <w:ind w:left="4320"/>
    </w:pPr>
  </w:style>
  <w:style w:type="character" w:customStyle="1" w:styleId="SignatureChar">
    <w:name w:val="Signature Char"/>
    <w:basedOn w:val="DefaultParagraphFont"/>
    <w:link w:val="Signature"/>
    <w:uiPriority w:val="99"/>
    <w:semiHidden/>
    <w:rsid w:val="0093185A"/>
    <w:rPr>
      <w:kern w:val="2"/>
    </w:rPr>
  </w:style>
  <w:style w:type="character" w:styleId="Strong">
    <w:name w:val="Strong"/>
    <w:aliases w:val="Strong (Alt+Shift+B)"/>
    <w:basedOn w:val="DefaultParagraphFont"/>
    <w:uiPriority w:val="22"/>
    <w:qFormat/>
    <w:rsid w:val="00C3280A"/>
    <w:rPr>
      <w:b/>
      <w:bCs/>
    </w:rPr>
  </w:style>
  <w:style w:type="paragraph" w:styleId="Subtitle">
    <w:name w:val="Subtitle"/>
    <w:basedOn w:val="Normal"/>
    <w:next w:val="Normal"/>
    <w:link w:val="SubtitleChar"/>
    <w:uiPriority w:val="11"/>
    <w:qFormat/>
    <w:pPr>
      <w:keepNext/>
      <w:jc w:val="center"/>
    </w:pPr>
    <w:rPr>
      <w:u w:val="single"/>
    </w:rPr>
  </w:style>
  <w:style w:type="character" w:customStyle="1" w:styleId="SubtitleChar">
    <w:name w:val="Subtitle Char"/>
    <w:basedOn w:val="DefaultParagraphFont"/>
    <w:link w:val="Subtitle"/>
    <w:uiPriority w:val="12"/>
    <w:rsid w:val="00C3280A"/>
    <w:rPr>
      <w:rFonts w:ascii="Garamond" w:eastAsiaTheme="majorEastAsia" w:hAnsi="Garamond" w:cstheme="majorBidi"/>
      <w:iCs/>
      <w:kern w:val="2"/>
      <w:sz w:val="24"/>
      <w:szCs w:val="24"/>
      <w:u w:val="single"/>
    </w:rPr>
  </w:style>
  <w:style w:type="character" w:styleId="SubtleEmphasis">
    <w:name w:val="Subtle Emphasis"/>
    <w:aliases w:val="Subtle Emphasis (Alt+Shift+I)"/>
    <w:basedOn w:val="DefaultParagraphFont"/>
    <w:uiPriority w:val="19"/>
    <w:qFormat/>
    <w:rsid w:val="00C3280A"/>
    <w:rPr>
      <w:i/>
      <w:iCs/>
      <w:color w:val="auto"/>
    </w:rPr>
  </w:style>
  <w:style w:type="character" w:styleId="SubtleReference">
    <w:name w:val="Subtle Reference"/>
    <w:basedOn w:val="DefaultParagraphFont"/>
    <w:uiPriority w:val="99"/>
    <w:semiHidden/>
    <w:qFormat/>
    <w:rsid w:val="00C3280A"/>
    <w:rPr>
      <w:smallCaps/>
      <w:color w:val="auto"/>
      <w:u w:val="single"/>
    </w:rPr>
  </w:style>
  <w:style w:type="table" w:styleId="Table3Deffects1">
    <w:name w:val="Table 3D effects 1"/>
    <w:basedOn w:val="TableNormal"/>
    <w:uiPriority w:val="99"/>
    <w:semiHidden/>
    <w:unhideWhenUsed/>
    <w:rsid w:val="00C3280A"/>
    <w:rPr>
      <w:kern w:val="2"/>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3280A"/>
    <w:rPr>
      <w:kern w:val="2"/>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3280A"/>
    <w:rPr>
      <w:kern w:val="2"/>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3280A"/>
    <w:rPr>
      <w:kern w:val="2"/>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3280A"/>
    <w:rPr>
      <w:kern w:val="2"/>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3280A"/>
    <w:rPr>
      <w:color w:val="000080"/>
      <w:kern w:val="2"/>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3280A"/>
    <w:rPr>
      <w:kern w:val="2"/>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3280A"/>
    <w:rPr>
      <w:color w:val="FFFFFF"/>
      <w:kern w:val="2"/>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3280A"/>
    <w:rPr>
      <w:kern w:val="2"/>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3280A"/>
    <w:rPr>
      <w:kern w:val="2"/>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3280A"/>
    <w:rPr>
      <w:b/>
      <w:bCs/>
      <w:kern w:val="2"/>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3280A"/>
    <w:rPr>
      <w:b/>
      <w:bCs/>
      <w:kern w:val="2"/>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3280A"/>
    <w:rPr>
      <w:b/>
      <w:bCs/>
      <w:kern w:val="2"/>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3280A"/>
    <w:rPr>
      <w:kern w:val="2"/>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3280A"/>
    <w:rPr>
      <w:kern w:val="2"/>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3280A"/>
    <w:rPr>
      <w:kern w:val="2"/>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3280A"/>
    <w:rPr>
      <w:kern w:val="2"/>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3280A"/>
    <w:pPr>
      <w:spacing w:after="0"/>
    </w:pPr>
    <w:rPr>
      <w:kern w:val="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1">
    <w:name w:val="Table Grid 1"/>
    <w:basedOn w:val="TableNormal"/>
    <w:uiPriority w:val="99"/>
    <w:semiHidden/>
    <w:unhideWhenUsed/>
    <w:rsid w:val="00C3280A"/>
    <w:rPr>
      <w:kern w:val="2"/>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3280A"/>
    <w:rPr>
      <w:kern w:val="2"/>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3280A"/>
    <w:rPr>
      <w:kern w:val="2"/>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3280A"/>
    <w:rPr>
      <w:kern w:val="2"/>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3280A"/>
    <w:rPr>
      <w:kern w:val="2"/>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3280A"/>
    <w:rPr>
      <w:kern w:val="2"/>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3280A"/>
    <w:rPr>
      <w:b/>
      <w:bCs/>
      <w:kern w:val="2"/>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3280A"/>
    <w:rPr>
      <w:kern w:val="2"/>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3280A"/>
    <w:rPr>
      <w:kern w:val="2"/>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3280A"/>
    <w:rPr>
      <w:kern w:val="2"/>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3280A"/>
    <w:rPr>
      <w:kern w:val="2"/>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3280A"/>
    <w:rPr>
      <w:kern w:val="2"/>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3280A"/>
    <w:rPr>
      <w:kern w:val="2"/>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3280A"/>
    <w:rPr>
      <w:kern w:val="2"/>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3280A"/>
    <w:rPr>
      <w:kern w:val="2"/>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3280A"/>
    <w:rPr>
      <w:kern w:val="2"/>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3280A"/>
    <w:pPr>
      <w:spacing w:after="0"/>
      <w:ind w:left="220" w:hanging="220"/>
    </w:pPr>
  </w:style>
  <w:style w:type="paragraph" w:styleId="TableofFigures">
    <w:name w:val="table of figures"/>
    <w:basedOn w:val="Normal"/>
    <w:next w:val="Normal"/>
    <w:uiPriority w:val="99"/>
    <w:semiHidden/>
    <w:unhideWhenUsed/>
    <w:rsid w:val="00C3280A"/>
    <w:pPr>
      <w:spacing w:after="0"/>
    </w:pPr>
  </w:style>
  <w:style w:type="table" w:styleId="TableProfessional">
    <w:name w:val="Table Professional"/>
    <w:basedOn w:val="TableNormal"/>
    <w:uiPriority w:val="99"/>
    <w:semiHidden/>
    <w:unhideWhenUsed/>
    <w:rsid w:val="00C3280A"/>
    <w:rPr>
      <w:kern w:val="2"/>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3280A"/>
    <w:rPr>
      <w:kern w:val="2"/>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3280A"/>
    <w:rPr>
      <w:kern w:val="2"/>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3280A"/>
    <w:rPr>
      <w:kern w:val="2"/>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3280A"/>
    <w:rPr>
      <w:kern w:val="2"/>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3280A"/>
    <w:rPr>
      <w:kern w:val="2"/>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3280A"/>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3280A"/>
    <w:rPr>
      <w:kern w:val="2"/>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3280A"/>
    <w:rPr>
      <w:kern w:val="2"/>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3280A"/>
    <w:rPr>
      <w:kern w:val="2"/>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aliases w:val="Title (Alt+Shift+T) Char"/>
    <w:basedOn w:val="DefaultParagraphFont"/>
    <w:link w:val="Title"/>
    <w:uiPriority w:val="11"/>
    <w:rsid w:val="00C3280A"/>
    <w:rPr>
      <w:rFonts w:ascii="Garamond" w:eastAsiaTheme="majorEastAsia" w:hAnsi="Garamond" w:cstheme="majorBidi"/>
      <w:b/>
      <w:color w:val="000000" w:themeColor="text1"/>
      <w:kern w:val="2"/>
      <w:sz w:val="24"/>
      <w:szCs w:val="52"/>
    </w:rPr>
  </w:style>
  <w:style w:type="paragraph" w:customStyle="1" w:styleId="TitleInclinTOCCtrlAltShiftT">
    <w:name w:val="Title [Incl in TOC] (Ctrl+Alt+Shift+T)"/>
    <w:basedOn w:val="Title"/>
    <w:uiPriority w:val="10"/>
    <w:qFormat/>
    <w:rsid w:val="00C3280A"/>
    <w:pPr>
      <w:outlineLvl w:val="0"/>
    </w:pPr>
    <w:rPr>
      <w:u w:val="single"/>
    </w:rPr>
  </w:style>
  <w:style w:type="paragraph" w:styleId="TOAHeading">
    <w:name w:val="toa heading"/>
    <w:basedOn w:val="Normal"/>
    <w:next w:val="Normal"/>
    <w:uiPriority w:val="99"/>
    <w:semiHidden/>
    <w:unhideWhenUsed/>
    <w:rsid w:val="00C3280A"/>
    <w:pPr>
      <w:spacing w:before="120"/>
    </w:pPr>
    <w:rPr>
      <w:rFonts w:eastAsiaTheme="majorEastAsia" w:cstheme="majorBidi"/>
      <w:b/>
      <w:bCs/>
    </w:rPr>
  </w:style>
  <w:style w:type="paragraph" w:styleId="TOC1">
    <w:name w:val="toc 1"/>
    <w:basedOn w:val="Normal"/>
    <w:next w:val="Normal"/>
    <w:autoRedefine/>
    <w:uiPriority w:val="39"/>
    <w:unhideWhenUsed/>
    <w:rsid w:val="00C3280A"/>
    <w:pPr>
      <w:spacing w:after="100"/>
    </w:pPr>
  </w:style>
  <w:style w:type="paragraph" w:styleId="TOC2">
    <w:name w:val="toc 2"/>
    <w:basedOn w:val="Normal"/>
    <w:next w:val="Normal"/>
    <w:autoRedefine/>
    <w:uiPriority w:val="39"/>
    <w:unhideWhenUsed/>
    <w:rsid w:val="00C3280A"/>
    <w:pPr>
      <w:spacing w:after="100"/>
      <w:ind w:left="220"/>
    </w:pPr>
  </w:style>
  <w:style w:type="paragraph" w:styleId="TOC3">
    <w:name w:val="toc 3"/>
    <w:basedOn w:val="Normal"/>
    <w:next w:val="Normal"/>
    <w:autoRedefine/>
    <w:uiPriority w:val="39"/>
    <w:unhideWhenUsed/>
    <w:rsid w:val="00C3280A"/>
    <w:pPr>
      <w:spacing w:after="100"/>
      <w:ind w:left="440"/>
    </w:pPr>
  </w:style>
  <w:style w:type="paragraph" w:styleId="TOC4">
    <w:name w:val="toc 4"/>
    <w:basedOn w:val="Normal"/>
    <w:next w:val="Normal"/>
    <w:autoRedefine/>
    <w:uiPriority w:val="39"/>
    <w:unhideWhenUsed/>
    <w:rsid w:val="00C3280A"/>
    <w:pPr>
      <w:spacing w:after="100"/>
      <w:ind w:left="660"/>
    </w:pPr>
  </w:style>
  <w:style w:type="paragraph" w:styleId="TOC5">
    <w:name w:val="toc 5"/>
    <w:basedOn w:val="Normal"/>
    <w:next w:val="Normal"/>
    <w:autoRedefine/>
    <w:uiPriority w:val="39"/>
    <w:unhideWhenUsed/>
    <w:rsid w:val="00C3280A"/>
    <w:pPr>
      <w:spacing w:after="100"/>
      <w:ind w:left="880"/>
    </w:pPr>
  </w:style>
  <w:style w:type="paragraph" w:styleId="TOC6">
    <w:name w:val="toc 6"/>
    <w:basedOn w:val="Normal"/>
    <w:next w:val="Normal"/>
    <w:autoRedefine/>
    <w:uiPriority w:val="39"/>
    <w:unhideWhenUsed/>
    <w:rsid w:val="00C3280A"/>
    <w:pPr>
      <w:spacing w:after="100"/>
      <w:ind w:left="1100"/>
    </w:pPr>
  </w:style>
  <w:style w:type="paragraph" w:styleId="TOC7">
    <w:name w:val="toc 7"/>
    <w:basedOn w:val="Normal"/>
    <w:next w:val="Normal"/>
    <w:autoRedefine/>
    <w:uiPriority w:val="39"/>
    <w:unhideWhenUsed/>
    <w:rsid w:val="00C3280A"/>
    <w:pPr>
      <w:spacing w:after="100"/>
      <w:ind w:left="1320"/>
    </w:pPr>
  </w:style>
  <w:style w:type="paragraph" w:styleId="TOC8">
    <w:name w:val="toc 8"/>
    <w:basedOn w:val="Normal"/>
    <w:next w:val="Normal"/>
    <w:autoRedefine/>
    <w:uiPriority w:val="39"/>
    <w:unhideWhenUsed/>
    <w:rsid w:val="00C3280A"/>
    <w:pPr>
      <w:spacing w:after="100"/>
      <w:ind w:left="1540"/>
    </w:pPr>
  </w:style>
  <w:style w:type="paragraph" w:styleId="TOC9">
    <w:name w:val="toc 9"/>
    <w:basedOn w:val="Normal"/>
    <w:next w:val="Normal"/>
    <w:autoRedefine/>
    <w:uiPriority w:val="39"/>
    <w:unhideWhenUsed/>
    <w:rsid w:val="00C3280A"/>
    <w:pPr>
      <w:spacing w:after="100"/>
      <w:ind w:left="1760"/>
    </w:pPr>
  </w:style>
  <w:style w:type="paragraph" w:styleId="TOCHeading">
    <w:name w:val="TOC Heading"/>
    <w:basedOn w:val="Heading1"/>
    <w:next w:val="Normal"/>
    <w:uiPriority w:val="39"/>
    <w:unhideWhenUsed/>
    <w:qFormat/>
    <w:rsid w:val="00C3280A"/>
    <w:pPr>
      <w:numPr>
        <w:numId w:val="0"/>
      </w:numPr>
      <w:outlineLvl w:val="9"/>
    </w:pPr>
  </w:style>
  <w:style w:type="character" w:customStyle="1" w:styleId="VeryStrongCtrlAltShiftB">
    <w:name w:val="Very Strong (Ctrl+Alt+Shift+B)"/>
    <w:basedOn w:val="DefaultParagraphFont"/>
    <w:uiPriority w:val="23"/>
    <w:qFormat/>
    <w:rsid w:val="00C3280A"/>
    <w:rPr>
      <w:b/>
      <w:i/>
    </w:rPr>
  </w:style>
  <w:style w:type="character" w:customStyle="1" w:styleId="ListParagraph5CtrlAltTChar">
    <w:name w:val="List Paragraph 5 (Ctrl+Alt+T) Char"/>
    <w:basedOn w:val="Heading5Char"/>
    <w:link w:val="ListParagraph5CtrlAltT"/>
    <w:uiPriority w:val="10"/>
    <w:semiHidden/>
    <w:rsid w:val="00C03D2A"/>
    <w:rPr>
      <w:rFonts w:eastAsiaTheme="majorEastAsia" w:cstheme="majorBidi"/>
      <w:b w:val="0"/>
      <w:kern w:val="2"/>
    </w:rPr>
  </w:style>
  <w:style w:type="paragraph" w:customStyle="1" w:styleId="ListParagraph6CtrlAltY">
    <w:name w:val="List Paragraph 6 (Ctrl+Alt+Y)"/>
    <w:basedOn w:val="Heading6"/>
    <w:link w:val="ListParagraph6CtrlAltYChar"/>
    <w:uiPriority w:val="10"/>
    <w:semiHidden/>
    <w:unhideWhenUsed/>
    <w:qFormat/>
    <w:rsid w:val="00C03D2A"/>
    <w:pPr>
      <w:keepNext w:val="0"/>
    </w:pPr>
    <w:rPr>
      <w:b w:val="0"/>
    </w:rPr>
  </w:style>
  <w:style w:type="character" w:customStyle="1" w:styleId="ListParagraph6CtrlAltYChar">
    <w:name w:val="List Paragraph 6 (Ctrl+Alt+Y) Char"/>
    <w:basedOn w:val="Heading6Char"/>
    <w:link w:val="ListParagraph6CtrlAltY"/>
    <w:uiPriority w:val="10"/>
    <w:semiHidden/>
    <w:rsid w:val="00C03D2A"/>
    <w:rPr>
      <w:rFonts w:eastAsiaTheme="majorEastAsia" w:cstheme="majorBidi"/>
      <w:b w:val="0"/>
      <w:iCs/>
      <w:kern w:val="2"/>
    </w:rPr>
  </w:style>
  <w:style w:type="paragraph" w:customStyle="1" w:styleId="ListParagraph7CtrlAltU">
    <w:name w:val="List Paragraph 7 (Ctrl+Alt+U)"/>
    <w:basedOn w:val="Heading7"/>
    <w:link w:val="ListParagraph7CtrlAltUChar"/>
    <w:uiPriority w:val="10"/>
    <w:semiHidden/>
    <w:unhideWhenUsed/>
    <w:qFormat/>
    <w:rsid w:val="00C03D2A"/>
    <w:pPr>
      <w:keepNext w:val="0"/>
    </w:pPr>
    <w:rPr>
      <w:b w:val="0"/>
    </w:rPr>
  </w:style>
  <w:style w:type="character" w:customStyle="1" w:styleId="ListParagraph7CtrlAltUChar">
    <w:name w:val="List Paragraph 7 (Ctrl+Alt+U) Char"/>
    <w:basedOn w:val="Heading7Char"/>
    <w:link w:val="ListParagraph7CtrlAltU"/>
    <w:uiPriority w:val="10"/>
    <w:semiHidden/>
    <w:rsid w:val="00C03D2A"/>
    <w:rPr>
      <w:rFonts w:eastAsiaTheme="majorEastAsia" w:cstheme="majorBidi"/>
      <w:b w:val="0"/>
      <w:iCs/>
      <w:kern w:val="2"/>
    </w:rPr>
  </w:style>
  <w:style w:type="paragraph" w:customStyle="1" w:styleId="ListParagraph8CtrlAltI">
    <w:name w:val="List Paragraph 8 (Ctrl+Alt+I)"/>
    <w:basedOn w:val="Heading8"/>
    <w:link w:val="ListParagraph8CtrlAltIChar"/>
    <w:uiPriority w:val="10"/>
    <w:semiHidden/>
    <w:unhideWhenUsed/>
    <w:qFormat/>
    <w:rsid w:val="00C03D2A"/>
    <w:pPr>
      <w:keepNext w:val="0"/>
    </w:pPr>
    <w:rPr>
      <w:b w:val="0"/>
    </w:rPr>
  </w:style>
  <w:style w:type="character" w:customStyle="1" w:styleId="ListParagraph8CtrlAltIChar">
    <w:name w:val="List Paragraph 8 (Ctrl+Alt+I) Char"/>
    <w:basedOn w:val="Heading8Char"/>
    <w:link w:val="ListParagraph8CtrlAltI"/>
    <w:uiPriority w:val="10"/>
    <w:semiHidden/>
    <w:rsid w:val="00C03D2A"/>
    <w:rPr>
      <w:rFonts w:eastAsiaTheme="majorEastAsia" w:cstheme="majorBidi"/>
      <w:b w:val="0"/>
      <w:kern w:val="2"/>
      <w:szCs w:val="20"/>
    </w:rPr>
  </w:style>
  <w:style w:type="paragraph" w:customStyle="1" w:styleId="ListParagraph9CtrlAltO">
    <w:name w:val="List Paragraph 9 (Ctrl+Alt+O)"/>
    <w:basedOn w:val="Heading9"/>
    <w:link w:val="ListParagraph9CtrlAltOChar"/>
    <w:uiPriority w:val="10"/>
    <w:semiHidden/>
    <w:unhideWhenUsed/>
    <w:qFormat/>
    <w:rsid w:val="00C03D2A"/>
    <w:pPr>
      <w:keepNext w:val="0"/>
    </w:pPr>
    <w:rPr>
      <w:b w:val="0"/>
    </w:rPr>
  </w:style>
  <w:style w:type="character" w:customStyle="1" w:styleId="ListParagraph9CtrlAltOChar">
    <w:name w:val="List Paragraph 9 (Ctrl+Alt+O) Char"/>
    <w:basedOn w:val="Heading9Char"/>
    <w:link w:val="ListParagraph9CtrlAltO"/>
    <w:uiPriority w:val="10"/>
    <w:semiHidden/>
    <w:rsid w:val="00C03D2A"/>
    <w:rPr>
      <w:rFonts w:eastAsiaTheme="majorEastAsia" w:cstheme="majorBidi"/>
      <w:b w:val="0"/>
      <w:iCs/>
      <w:kern w:val="2"/>
      <w:szCs w:val="20"/>
    </w:rPr>
  </w:style>
  <w:style w:type="paragraph" w:customStyle="1" w:styleId="MTTitle">
    <w:name w:val="MTTitle"/>
    <w:aliases w:val="T"/>
    <w:basedOn w:val="Normal"/>
    <w:next w:val="Normal"/>
    <w:rsid w:val="00AD77AB"/>
    <w:pPr>
      <w:spacing w:after="220"/>
      <w:jc w:val="center"/>
    </w:pPr>
    <w:rPr>
      <w:rFonts w:ascii="Arial" w:eastAsia="Times New Roman" w:hAnsi="Arial" w:cs="Arial"/>
      <w:b/>
      <w:caps/>
      <w:kern w:val="0"/>
      <w:sz w:val="22"/>
    </w:rPr>
  </w:style>
  <w:style w:type="character" w:customStyle="1" w:styleId="ChrBold">
    <w:name w:val="ChrBold"/>
    <w:rsid w:val="00AD77AB"/>
    <w:rPr>
      <w:rFonts w:ascii="Arial" w:hAnsi="Arial"/>
      <w:b/>
    </w:rPr>
  </w:style>
  <w:style w:type="character" w:customStyle="1" w:styleId="ChrItal">
    <w:name w:val="ChrItal"/>
    <w:rsid w:val="00AD77AB"/>
    <w:rPr>
      <w:rFonts w:ascii="Arial" w:hAnsi="Arial"/>
      <w:i/>
    </w:rPr>
  </w:style>
  <w:style w:type="paragraph" w:customStyle="1" w:styleId="SigningLine">
    <w:name w:val="SigningLine"/>
    <w:basedOn w:val="Normal"/>
    <w:rsid w:val="00AD77AB"/>
    <w:pPr>
      <w:spacing w:before="40" w:after="40"/>
      <w:jc w:val="both"/>
    </w:pPr>
    <w:rPr>
      <w:rFonts w:ascii="Arial" w:eastAsia="Times New Roman" w:hAnsi="Arial" w:cs="Arial"/>
      <w:kern w:val="0"/>
      <w:sz w:val="22"/>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B3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ontario.ca/laws/statute/90c10"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ohXxvWyhnpo2pxWRRTvdDay6w==">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4AGoiChRzdWdnZXN0LnkxZnBpaXJxNHo1ahIKV2FmYSBOdWd1ZGomChRzdWdnZXN0LjRjem1qa2htaWI3chIOQWhtZWQgRWwgVGFoaXJqJgoUc3VnZ2VzdC5rb29tcHVrd2JxNnISDkFobWVkIEVsIFRhaGlyciExTXZrd3JnWmU2eE5UbWtOZVBFMGN2UUZSbjdTY1g1alc=</go:docsCustomData>
</go:gDocsCustomXmlDataStorage>
</file>

<file path=customXml/itemProps1.xml><?xml version="1.0" encoding="utf-8"?>
<ds:datastoreItem xmlns:ds="http://schemas.openxmlformats.org/officeDocument/2006/customXml" ds:itemID="{04956BFA-F8B7-4B64-BBFC-F3A678AC74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27</Pages>
  <Words>8389</Words>
  <Characters>47818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Farrell</dc:creator>
  <cp:keywords/>
  <dc:description/>
  <cp:lastModifiedBy>abu</cp:lastModifiedBy>
  <cp:revision>28</cp:revision>
  <dcterms:created xsi:type="dcterms:W3CDTF">2024-09-10T15:45:00Z</dcterms:created>
  <dcterms:modified xsi:type="dcterms:W3CDTF">2025-10-15T23:24:00Z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93bae707-abd9-47b1-8b45-7b73a1e840fe</vt:lpwstr>
  </property>
</Properties>
</file>